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D6" w:rsidRDefault="007D35D6" w:rsidP="007D35D6">
      <w:pPr>
        <w:pStyle w:val="4"/>
        <w:shd w:val="clear" w:color="auto" w:fill="FFFFFF"/>
        <w:spacing w:before="136" w:after="68"/>
        <w:rPr>
          <w:rFonts w:ascii="Arial" w:hAnsi="Arial" w:cs="Arial"/>
          <w:color w:val="000000"/>
          <w:sz w:val="26"/>
          <w:szCs w:val="26"/>
        </w:rPr>
      </w:pPr>
      <w:r>
        <w:rPr>
          <w:rFonts w:ascii="Arial" w:hAnsi="Arial" w:cs="Arial"/>
          <w:color w:val="000000"/>
          <w:sz w:val="26"/>
          <w:szCs w:val="26"/>
        </w:rPr>
        <w:t>Статья</w:t>
      </w:r>
      <w:r>
        <w:rPr>
          <w:rStyle w:val="apple-converted-space"/>
          <w:rFonts w:ascii="Arial" w:hAnsi="Arial" w:cs="Arial"/>
          <w:color w:val="000000"/>
          <w:sz w:val="26"/>
          <w:szCs w:val="26"/>
        </w:rPr>
        <w:t> </w:t>
      </w:r>
      <w:bookmarkStart w:id="0" w:name="t217"/>
      <w:bookmarkEnd w:id="0"/>
      <w:r>
        <w:rPr>
          <w:rFonts w:ascii="Arial" w:hAnsi="Arial" w:cs="Arial"/>
          <w:color w:val="000000"/>
          <w:sz w:val="26"/>
          <w:szCs w:val="26"/>
        </w:rPr>
        <w:t>217. Доходы, не подлежащие налогообложению (освобождаемые от налогообложения)</w:t>
      </w:r>
    </w:p>
    <w:p w:rsidR="007D35D6" w:rsidRDefault="007D35D6" w:rsidP="007D35D6">
      <w:pPr>
        <w:pStyle w:val="a3"/>
        <w:shd w:val="clear" w:color="auto" w:fill="FFFFFF"/>
        <w:spacing w:before="0" w:beforeAutospacing="0"/>
        <w:rPr>
          <w:color w:val="000000"/>
          <w:sz w:val="25"/>
          <w:szCs w:val="25"/>
        </w:rPr>
      </w:pPr>
      <w:r>
        <w:rPr>
          <w:color w:val="000000"/>
          <w:sz w:val="25"/>
          <w:szCs w:val="25"/>
        </w:rPr>
        <w:t>Не подлежат налогообложению (освобождаются от налогообложения) следующие виды доходов физических лиц:</w:t>
      </w:r>
    </w:p>
    <w:p w:rsidR="007D35D6" w:rsidRDefault="007D35D6" w:rsidP="007D35D6">
      <w:pPr>
        <w:pStyle w:val="a3"/>
        <w:shd w:val="clear" w:color="auto" w:fill="FFFFFF"/>
        <w:spacing w:before="0" w:beforeAutospacing="0"/>
        <w:rPr>
          <w:color w:val="000000"/>
          <w:sz w:val="25"/>
          <w:szCs w:val="25"/>
        </w:rPr>
      </w:pPr>
      <w:r>
        <w:rPr>
          <w:color w:val="000000"/>
          <w:sz w:val="25"/>
          <w:szCs w:val="25"/>
        </w:rPr>
        <w:t>1) государственные пособия, за исключением пособий по временной нетрудоспособности (включая пособие по уходу за больным ребенком), а также иные выплаты и компенсации, выплачиваемые в соответствии с действующим законодательством. При этом к пособиям, не подлежащим налогообложению, относятся пособия по безработице, беременности и родам;</w:t>
      </w:r>
    </w:p>
    <w:p w:rsidR="007D35D6" w:rsidRDefault="007D35D6" w:rsidP="007D35D6">
      <w:pPr>
        <w:pStyle w:val="a3"/>
        <w:shd w:val="clear" w:color="auto" w:fill="FFFFFF"/>
        <w:spacing w:before="0" w:beforeAutospacing="0"/>
        <w:rPr>
          <w:color w:val="000000"/>
          <w:sz w:val="25"/>
          <w:szCs w:val="25"/>
        </w:rPr>
      </w:pPr>
      <w:r>
        <w:rPr>
          <w:color w:val="000000"/>
          <w:sz w:val="25"/>
          <w:szCs w:val="25"/>
        </w:rPr>
        <w:t>2) пенсии по государственному пенсионному обеспечению и трудовые пенсии, назначаемые в порядке, установленном действующим законодательством, социальные доплаты к пенсиям, выплачиваемые в соответствии с законодательством Российской Федерации и законодательством субъектов Российской Федерации; (в ред. Федеральных законов от 29.12.2004 N 204-ФЗ, от 24.07.2009 N 213-ФЗ)</w:t>
      </w:r>
    </w:p>
    <w:p w:rsidR="007D35D6" w:rsidRDefault="007D35D6" w:rsidP="007D35D6">
      <w:pPr>
        <w:pStyle w:val="a3"/>
        <w:shd w:val="clear" w:color="auto" w:fill="FFFFFF"/>
        <w:spacing w:before="0" w:beforeAutospacing="0"/>
        <w:rPr>
          <w:color w:val="000000"/>
          <w:sz w:val="25"/>
          <w:szCs w:val="25"/>
        </w:rPr>
      </w:pPr>
      <w:r>
        <w:rPr>
          <w:color w:val="000000"/>
          <w:sz w:val="25"/>
          <w:szCs w:val="25"/>
        </w:rPr>
        <w:t>3) все виды установленных действующим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 с: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возмещением вреда, причиненного увечьем или иным повреждением здоровья;</w:t>
      </w:r>
    </w:p>
    <w:p w:rsidR="007D35D6" w:rsidRDefault="007D35D6" w:rsidP="007D35D6">
      <w:pPr>
        <w:pStyle w:val="a3"/>
        <w:shd w:val="clear" w:color="auto" w:fill="FFFFFF"/>
        <w:spacing w:before="0" w:beforeAutospacing="0"/>
        <w:rPr>
          <w:color w:val="000000"/>
          <w:sz w:val="25"/>
          <w:szCs w:val="25"/>
        </w:rPr>
      </w:pPr>
      <w:r>
        <w:rPr>
          <w:color w:val="000000"/>
          <w:sz w:val="25"/>
          <w:szCs w:val="25"/>
        </w:rPr>
        <w:t>бесплатным предоставлением жилых помещений и коммунальных услуг, топлива или соответствующего денежного возмещения;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оплатой стоимости и (или) выдачей полагающегося натурального довольствия, а также с выплатой денежных средств взамен этого довольствия;</w:t>
      </w:r>
    </w:p>
    <w:p w:rsidR="007D35D6" w:rsidRDefault="007D35D6" w:rsidP="007D35D6">
      <w:pPr>
        <w:pStyle w:val="a3"/>
        <w:shd w:val="clear" w:color="auto" w:fill="FFFFFF"/>
        <w:spacing w:before="0" w:beforeAutospacing="0"/>
        <w:rPr>
          <w:color w:val="000000"/>
          <w:sz w:val="25"/>
          <w:szCs w:val="25"/>
        </w:rPr>
      </w:pPr>
      <w:r>
        <w:rPr>
          <w:color w:val="000000"/>
          <w:sz w:val="25"/>
          <w:szCs w:val="25"/>
        </w:rPr>
        <w:t>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 (в ред. Федеральных законов от 25.11.2009 N 276-ФЗ, от 29.02.2012 N 16-ФЗ)</w:t>
      </w:r>
    </w:p>
    <w:p w:rsidR="007D35D6" w:rsidRDefault="007D35D6" w:rsidP="007D35D6">
      <w:pPr>
        <w:pStyle w:val="a3"/>
        <w:shd w:val="clear" w:color="auto" w:fill="FFFFFF"/>
        <w:spacing w:before="0" w:beforeAutospacing="0"/>
        <w:rPr>
          <w:color w:val="000000"/>
          <w:sz w:val="25"/>
          <w:szCs w:val="25"/>
        </w:rPr>
      </w:pPr>
      <w:r>
        <w:rPr>
          <w:color w:val="000000"/>
          <w:sz w:val="25"/>
          <w:szCs w:val="25"/>
        </w:rPr>
        <w:t>увольнением работников, за исключением: (в ред. Федерального закона от 21.11.2011 N 330-ФЗ)</w:t>
      </w:r>
    </w:p>
    <w:p w:rsidR="007D35D6" w:rsidRDefault="007D35D6" w:rsidP="007D35D6">
      <w:pPr>
        <w:pStyle w:val="a3"/>
        <w:shd w:val="clear" w:color="auto" w:fill="FFFFFF"/>
        <w:spacing w:before="0" w:beforeAutospacing="0"/>
        <w:rPr>
          <w:color w:val="000000"/>
          <w:sz w:val="25"/>
          <w:szCs w:val="25"/>
        </w:rPr>
      </w:pPr>
      <w:r>
        <w:rPr>
          <w:color w:val="000000"/>
          <w:sz w:val="25"/>
          <w:szCs w:val="25"/>
        </w:rPr>
        <w:t>компенсации за неиспользованный отпуск; (абзац введен Федеральным законом от 21.11.2011 N 330-ФЗ)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суммы выплат в виде выходного пособия, среднего месячного заработка на период трудоустройства, компенсации руководителю, заместителям руководителя и главному бухгалтеру организации в части, превышающей в целом трехкратный размер среднего месячного заработка или шестикратный размер среднего месячного заработка для </w:t>
      </w:r>
      <w:r>
        <w:rPr>
          <w:color w:val="000000"/>
          <w:sz w:val="25"/>
          <w:szCs w:val="25"/>
        </w:rPr>
        <w:lastRenderedPageBreak/>
        <w:t>работников, уволенных из организаций, расположенных в районах Крайнего Севера и приравненных к ним местностях; (абзац введен Федеральным законом от 21.11.2011 N 330-ФЗ)</w:t>
      </w:r>
    </w:p>
    <w:p w:rsidR="007D35D6" w:rsidRDefault="007D35D6" w:rsidP="007D35D6">
      <w:pPr>
        <w:pStyle w:val="a3"/>
        <w:shd w:val="clear" w:color="auto" w:fill="FFFFFF"/>
        <w:spacing w:before="0" w:beforeAutospacing="0"/>
        <w:rPr>
          <w:color w:val="000000"/>
          <w:sz w:val="25"/>
          <w:szCs w:val="25"/>
        </w:rPr>
      </w:pPr>
      <w:r>
        <w:rPr>
          <w:color w:val="000000"/>
          <w:sz w:val="25"/>
          <w:szCs w:val="25"/>
        </w:rPr>
        <w:t>гибелью военнослужащих или государственных служащих при исполнении ими своих служебных обязанностей;</w:t>
      </w:r>
    </w:p>
    <w:p w:rsidR="007D35D6" w:rsidRDefault="007D35D6" w:rsidP="007D35D6">
      <w:pPr>
        <w:pStyle w:val="a3"/>
        <w:shd w:val="clear" w:color="auto" w:fill="FFFFFF"/>
        <w:spacing w:before="0" w:beforeAutospacing="0"/>
        <w:rPr>
          <w:color w:val="000000"/>
          <w:sz w:val="25"/>
          <w:szCs w:val="25"/>
        </w:rPr>
      </w:pPr>
      <w:r>
        <w:rPr>
          <w:color w:val="000000"/>
          <w:sz w:val="25"/>
          <w:szCs w:val="25"/>
        </w:rPr>
        <w:t>возмещением иных расходов, включая расходы на повышение профессионального уровня работников;</w:t>
      </w:r>
    </w:p>
    <w:p w:rsidR="007D35D6" w:rsidRDefault="007D35D6" w:rsidP="007D35D6">
      <w:pPr>
        <w:pStyle w:val="a3"/>
        <w:shd w:val="clear" w:color="auto" w:fill="FFFFFF"/>
        <w:spacing w:before="0" w:beforeAutospacing="0"/>
        <w:rPr>
          <w:color w:val="000000"/>
          <w:sz w:val="25"/>
          <w:szCs w:val="25"/>
        </w:rPr>
      </w:pPr>
      <w:r>
        <w:rPr>
          <w:color w:val="000000"/>
          <w:sz w:val="25"/>
          <w:szCs w:val="25"/>
        </w:rPr>
        <w:t>исполнением налогоплательщиком трудовых обязанностей (включая переезд на работу в другую местность и возмещение командировочных расходов).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При оплате работодателем налогоплательщику расходов на командировки как внутри страны, так и за ее пределы в доход, подлежащий налогообложению, не включаются суточные, выплачиваемые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оплате услуг связи, получению и регистрации служебного заграничного паспорта, получению виз, а также расходы, связанные с обменом наличной валюты или чека в банке на наличную иностранную валюту. При непредставлении налогоплательщиком документов, подтверждающих оплату расходов по найму жилого помещения, суммы такой оплаты освобождаются от налогообложения в соответствии с законодательством Российской Федерации, но не более 700 рублей за каждый день нахождения в командировке на территории Российской Федерации и не более 2 500 рублей за каждый день нахождения в заграничной командировке. Аналогичный порядок налогообложения применяется к выплатам, производимым лицам, находящимся во властном или административном подчинении организации, а также членам совета директоров или любого аналогичного органа компании, прибывающим (выезжающим) для участия в заседании совета директоров, правления или другого аналогичного органа этой компании; (в ред. Федерального закона от 24.07.2007 N 216-ФЗ)</w:t>
      </w:r>
    </w:p>
    <w:p w:rsidR="007D35D6" w:rsidRDefault="007D35D6" w:rsidP="007D35D6">
      <w:pPr>
        <w:pStyle w:val="a3"/>
        <w:shd w:val="clear" w:color="auto" w:fill="FFFFFF"/>
        <w:spacing w:before="0" w:beforeAutospacing="0"/>
        <w:rPr>
          <w:color w:val="000000"/>
          <w:sz w:val="25"/>
          <w:szCs w:val="25"/>
        </w:rPr>
      </w:pPr>
      <w:r>
        <w:rPr>
          <w:color w:val="000000"/>
          <w:sz w:val="25"/>
          <w:szCs w:val="25"/>
        </w:rPr>
        <w:t>3.1) выплаты, производимые добровольцам в рамках гражданско-правовых договоров, предметом которых является безвозмездное выполнение работ, оказание услуг, на возмещение расходов добровольцев, связанных с исполнением таких договоров, на наем жилого помещения, на проезд к месту осуществления благотворительной деятельности и обратно, на питание (за исключением расходов на питание в сумме, превышающей размеры суточных, предусмотренные пунктом 3 настоящей статьи), на оплату средств индивидуальной защиты, на уплату страховых взносов на добровольное медицинское страхование, связанное с рисками для здоровья добровольцев при осуществлении ими добровольческой деятельности; (п. 3.1 введен Федеральным законом от 18.07.2011 N 235-ФЗ)</w:t>
      </w:r>
    </w:p>
    <w:p w:rsidR="007D35D6" w:rsidRDefault="007D35D6" w:rsidP="007D35D6">
      <w:pPr>
        <w:pStyle w:val="a3"/>
        <w:shd w:val="clear" w:color="auto" w:fill="FFFFFF"/>
        <w:spacing w:before="0" w:beforeAutospacing="0"/>
        <w:rPr>
          <w:color w:val="000000"/>
          <w:sz w:val="25"/>
          <w:szCs w:val="25"/>
        </w:rPr>
      </w:pPr>
      <w:r>
        <w:rPr>
          <w:color w:val="000000"/>
          <w:sz w:val="25"/>
          <w:szCs w:val="25"/>
        </w:rPr>
        <w:lastRenderedPageBreak/>
        <w:t>3.2) доходы в натуральной форме в виде форменной одежды и вещевого имущества, полученные добровольцами, волонтерами в рамках гражданско-правовых договоров, предметом которых является безвозмездное выполнение работ, оказание услуг в соответствии с Федеральным законом от 11 августа 1995 года N 135-ФЗ "О благотворительной деятельности и благотворительных организациях" и Федеральным законом от 4 декабря 2007 года N 329-ФЗ "О физической культуре и спорте в Российской Федерации"; (п. 3.2 введен Федеральным законом от 02.07.2013 N 152-ФЗ)</w:t>
      </w:r>
    </w:p>
    <w:p w:rsidR="007D35D6" w:rsidRDefault="007D35D6" w:rsidP="007D35D6">
      <w:pPr>
        <w:pStyle w:val="a3"/>
        <w:shd w:val="clear" w:color="auto" w:fill="FFFFFF"/>
        <w:spacing w:before="0" w:beforeAutospacing="0"/>
        <w:rPr>
          <w:color w:val="000000"/>
          <w:sz w:val="25"/>
          <w:szCs w:val="25"/>
        </w:rPr>
      </w:pPr>
      <w:r>
        <w:rPr>
          <w:color w:val="000000"/>
          <w:sz w:val="25"/>
          <w:szCs w:val="25"/>
        </w:rPr>
        <w:t>4) вознаграждения донорам за сданную кровь, материнское молоко и иную помощь;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5) алименты, получаемые налогоплательщиками;</w:t>
      </w:r>
    </w:p>
    <w:p w:rsidR="007D35D6" w:rsidRDefault="007D35D6" w:rsidP="007D35D6">
      <w:pPr>
        <w:pStyle w:val="a3"/>
        <w:shd w:val="clear" w:color="auto" w:fill="FFFFFF"/>
        <w:spacing w:before="0" w:beforeAutospacing="0"/>
        <w:rPr>
          <w:color w:val="000000"/>
          <w:sz w:val="25"/>
          <w:szCs w:val="25"/>
        </w:rPr>
      </w:pPr>
      <w:r>
        <w:rPr>
          <w:color w:val="000000"/>
          <w:sz w:val="25"/>
          <w:szCs w:val="25"/>
        </w:rPr>
        <w:t>6) суммы, получаемые налогоплательщиками в виде грантов (безвозмездной помощи), предоставленных для поддержки науки и образования, культуры и искусства в Российской Федерации международными, иностранными и (или) российскими организациями по перечням таких организаций, утверждаемым Правительством Российской Федерации; (п. 6 в ред. Федерального закона от 23.03.2007 N 38-ФЗ)</w:t>
      </w:r>
    </w:p>
    <w:p w:rsidR="007D35D6" w:rsidRDefault="007D35D6" w:rsidP="007D35D6">
      <w:pPr>
        <w:pStyle w:val="a3"/>
        <w:shd w:val="clear" w:color="auto" w:fill="FFFFFF"/>
        <w:spacing w:before="0" w:beforeAutospacing="0"/>
        <w:rPr>
          <w:color w:val="000000"/>
          <w:sz w:val="25"/>
          <w:szCs w:val="25"/>
        </w:rPr>
      </w:pPr>
      <w:r>
        <w:rPr>
          <w:color w:val="000000"/>
          <w:sz w:val="25"/>
          <w:szCs w:val="25"/>
        </w:rPr>
        <w:t>7) суммы, получаемые налогоплательщиками в виде международных, иностранных или российских премий за выдающиеся достижения в области науки и техники, образования, культуры, литературы и искусства, средств массовой информации по перечню премий, утверждаемому Правительством Российской Федерации, а также в виде премий, присужденных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за выдающиеся достижения в указанных областях, по перечням премий, утверждаемым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ред. Федерального закона от 30.10.2007 N 239-ФЗ)</w:t>
      </w:r>
    </w:p>
    <w:p w:rsidR="007D35D6" w:rsidRDefault="007D35D6" w:rsidP="007D35D6">
      <w:pPr>
        <w:pStyle w:val="a3"/>
        <w:shd w:val="clear" w:color="auto" w:fill="FFFFFF"/>
        <w:spacing w:before="0" w:beforeAutospacing="0"/>
        <w:rPr>
          <w:color w:val="000000"/>
          <w:sz w:val="25"/>
          <w:szCs w:val="25"/>
        </w:rPr>
      </w:pPr>
      <w:r>
        <w:rPr>
          <w:color w:val="000000"/>
          <w:sz w:val="25"/>
          <w:szCs w:val="25"/>
        </w:rPr>
        <w:t>8) суммы единовременных выплат (в том числе в виде материальной помощи), осуществляемых: (в ред. Федерального закона от 27.12.2009 N 368-ФЗ)</w:t>
      </w:r>
    </w:p>
    <w:p w:rsidR="007D35D6" w:rsidRDefault="007D35D6" w:rsidP="007D35D6">
      <w:pPr>
        <w:pStyle w:val="a3"/>
        <w:shd w:val="clear" w:color="auto" w:fill="FFFFFF"/>
        <w:spacing w:before="0" w:beforeAutospacing="0"/>
        <w:rPr>
          <w:color w:val="000000"/>
          <w:sz w:val="25"/>
          <w:szCs w:val="25"/>
        </w:rPr>
      </w:pPr>
      <w:r>
        <w:rPr>
          <w:color w:val="000000"/>
          <w:sz w:val="25"/>
          <w:szCs w:val="25"/>
        </w:rPr>
        <w:t>налогоплательщикам в связи со стихийным бедствием или с другим чрезвычайным обстоятельством, а также налогоплательщикам, которые являются членами семей лиц, погибших в результате стихийных бедствий или других чрезвычайных обстоятельств независимо от источника выплаты; (в ред. Федеральных законов от 24.07.2007 N 216-ФЗ, от 21.11.2011 N 330-ФЗ)</w:t>
      </w:r>
    </w:p>
    <w:p w:rsidR="007D35D6" w:rsidRDefault="007D35D6" w:rsidP="007D35D6">
      <w:pPr>
        <w:pStyle w:val="a3"/>
        <w:shd w:val="clear" w:color="auto" w:fill="FFFFFF"/>
        <w:spacing w:before="0" w:beforeAutospacing="0"/>
        <w:rPr>
          <w:color w:val="000000"/>
          <w:sz w:val="25"/>
          <w:szCs w:val="25"/>
        </w:rPr>
      </w:pPr>
      <w:r>
        <w:rPr>
          <w:color w:val="000000"/>
          <w:sz w:val="25"/>
          <w:szCs w:val="25"/>
        </w:rPr>
        <w:t>работодателями членам семьи умершего работника, бывшего работника, вышедшего на пенсию, или работнику, бывшему работнику, вышедшему на пенсию, в связи со смертью члена (членов) его семьи; (в ред. Федерального закона от 19.07.2009 N 202-ФЗ)</w:t>
      </w:r>
    </w:p>
    <w:p w:rsidR="007D35D6" w:rsidRDefault="007D35D6" w:rsidP="007D35D6">
      <w:pPr>
        <w:pStyle w:val="a3"/>
        <w:shd w:val="clear" w:color="auto" w:fill="FFFFFF"/>
        <w:spacing w:before="0" w:beforeAutospacing="0"/>
        <w:rPr>
          <w:color w:val="000000"/>
          <w:sz w:val="25"/>
          <w:szCs w:val="25"/>
        </w:rPr>
      </w:pPr>
      <w:r>
        <w:rPr>
          <w:color w:val="000000"/>
          <w:sz w:val="25"/>
          <w:szCs w:val="25"/>
        </w:rPr>
        <w:t>абзац утратил силу. - Федеральный закон от 18.07.2011 N 235-ФЗ;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налогоплательщикам из числа малоимущих и социально незащищенных категорий граждан в виде сумм адресной социальной помощи, оказываемой за счет средств федерального бюджета, бюджетов субъектов Российской Федерации, местных </w:t>
      </w:r>
      <w:r>
        <w:rPr>
          <w:color w:val="000000"/>
          <w:sz w:val="25"/>
          <w:szCs w:val="25"/>
        </w:rPr>
        <w:lastRenderedPageBreak/>
        <w:t>бюджетов и внебюджетных фондов в соответствии с программами, утверждаемыми ежегодно соответствующими органами государственной власти; (в ред. Федерального закона от 27.12.2009 N 368-ФЗ)</w:t>
      </w:r>
    </w:p>
    <w:p w:rsidR="007D35D6" w:rsidRDefault="007D35D6" w:rsidP="007D35D6">
      <w:pPr>
        <w:pStyle w:val="a3"/>
        <w:shd w:val="clear" w:color="auto" w:fill="FFFFFF"/>
        <w:spacing w:before="0" w:beforeAutospacing="0"/>
        <w:rPr>
          <w:color w:val="000000"/>
          <w:sz w:val="25"/>
          <w:szCs w:val="25"/>
        </w:rPr>
      </w:pPr>
      <w:r>
        <w:rPr>
          <w:color w:val="000000"/>
          <w:sz w:val="25"/>
          <w:szCs w:val="25"/>
        </w:rPr>
        <w:t>налогоплательщикам, пострадавшим от террористических актов на территории Российской Федерации, а также налогоплательщикам, которые являются членами семей лиц, погибших в результате террористических актов на территории Российской Федерации, независимо от источника выплаты; (в ред. Федерального закона от 24.07.2007 N 216-ФЗ)</w:t>
      </w:r>
    </w:p>
    <w:p w:rsidR="007D35D6" w:rsidRDefault="007D35D6" w:rsidP="007D35D6">
      <w:pPr>
        <w:pStyle w:val="a3"/>
        <w:shd w:val="clear" w:color="auto" w:fill="FFFFFF"/>
        <w:spacing w:before="0" w:beforeAutospacing="0"/>
        <w:rPr>
          <w:color w:val="000000"/>
          <w:sz w:val="25"/>
          <w:szCs w:val="25"/>
        </w:rPr>
      </w:pPr>
      <w:r>
        <w:rPr>
          <w:color w:val="000000"/>
          <w:sz w:val="25"/>
          <w:szCs w:val="25"/>
        </w:rPr>
        <w:t>работодателями 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тысяч рублей на каждого ребенка; (абзац введен Федеральным законом от 29.12.2006 N 257-ФЗ, в ред. Федерального закона от 24.07.2009 N 213-ФЗ)</w:t>
      </w:r>
    </w:p>
    <w:p w:rsidR="007D35D6" w:rsidRDefault="007D35D6" w:rsidP="007D35D6">
      <w:pPr>
        <w:pStyle w:val="a3"/>
        <w:shd w:val="clear" w:color="auto" w:fill="FFFFFF"/>
        <w:spacing w:before="0" w:beforeAutospacing="0"/>
        <w:rPr>
          <w:color w:val="000000"/>
          <w:sz w:val="25"/>
          <w:szCs w:val="25"/>
        </w:rPr>
      </w:pPr>
      <w:r>
        <w:rPr>
          <w:color w:val="000000"/>
          <w:sz w:val="25"/>
          <w:szCs w:val="25"/>
        </w:rPr>
        <w:t>Положения настоящего пункта применяются также к доходам, полученным налогоплательщиком в натуральной форме; (абзац введен Федеральным законом от 27.12.2009 N 368-ФЗ)</w:t>
      </w:r>
    </w:p>
    <w:p w:rsidR="007D35D6" w:rsidRDefault="007D35D6" w:rsidP="007D35D6">
      <w:pPr>
        <w:pStyle w:val="a3"/>
        <w:shd w:val="clear" w:color="auto" w:fill="FFFFFF"/>
        <w:spacing w:before="0" w:beforeAutospacing="0"/>
        <w:rPr>
          <w:color w:val="000000"/>
          <w:sz w:val="25"/>
          <w:szCs w:val="25"/>
        </w:rPr>
      </w:pPr>
      <w:r>
        <w:rPr>
          <w:color w:val="000000"/>
          <w:sz w:val="25"/>
          <w:szCs w:val="25"/>
        </w:rPr>
        <w:t>8.1) вознаграждения, выплачиваемые за счет средств федерального бюджета или бюджета субъекта Российской Федерации физическим лицам за оказание ими содействия федеральным органам исполнительной власти в выявлении, предупреждении, пресечении и раскрытии террористических актов, выявлении и задержании лиц, подготавливающих, совершающих или совершивших такие акты, а также за оказание содействия органам федеральной службы безопасности и федеральным органам исполнительной власти, осуществляющим оперативно- розыскную деятельность; (п. 8.1 введен Федеральным законом от 27.07.2006 N 153-ФЗ)</w:t>
      </w:r>
    </w:p>
    <w:p w:rsidR="007D35D6" w:rsidRDefault="007D35D6" w:rsidP="007D35D6">
      <w:pPr>
        <w:pStyle w:val="a3"/>
        <w:shd w:val="clear" w:color="auto" w:fill="FFFFFF"/>
        <w:spacing w:before="0" w:beforeAutospacing="0"/>
        <w:rPr>
          <w:color w:val="000000"/>
          <w:sz w:val="25"/>
          <w:szCs w:val="25"/>
        </w:rPr>
      </w:pPr>
      <w:r>
        <w:rPr>
          <w:color w:val="000000"/>
          <w:sz w:val="25"/>
          <w:szCs w:val="25"/>
        </w:rPr>
        <w:t>8.2) суммы выплат в виде благотворительной помощи в денежной и натуральной форме, оказываемой в соответствии с законодательством Российской Федерации о благотворительной деятельности зарегистрированными в установленном порядке российскими и иностранными благотворительными организациями; (п. 8.2 введен Федеральным законом от 18.07.2011 N 235-ФЗ)</w:t>
      </w:r>
    </w:p>
    <w:p w:rsidR="007D35D6" w:rsidRDefault="007D35D6" w:rsidP="007D35D6">
      <w:pPr>
        <w:pStyle w:val="a3"/>
        <w:shd w:val="clear" w:color="auto" w:fill="FFFFFF"/>
        <w:spacing w:before="0" w:beforeAutospacing="0"/>
        <w:rPr>
          <w:color w:val="000000"/>
          <w:sz w:val="25"/>
          <w:szCs w:val="25"/>
        </w:rPr>
      </w:pPr>
      <w:r>
        <w:rPr>
          <w:color w:val="000000"/>
          <w:sz w:val="25"/>
          <w:szCs w:val="25"/>
        </w:rPr>
        <w:t>9) суммы полной или частичной компенсации (оплаты) работодателями своим работникам и (или) членам их семей, бывшим своим работникам, уволившимся в связи с выходом на пенсию по инвалидности или по старости, инвалидам, не работающим в данной организации, стоимости приобретаемых путевок, за исключением туристских,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а также суммы полной или частичной компенсации (оплаты) стоимости путевок для не достигших возраста 16 лет детей, на основании которых указанным лицам оказываются услуги санаторно-курортными и оздоровительными организациями, находящимися на территории Российской Федерации, предоставляемые:</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за счет средств организаций (индивидуальных предпринимателей), если расходы по такой компенсации (оплате) в соответствии с настоящим Кодексом не отнесены к </w:t>
      </w:r>
      <w:r>
        <w:rPr>
          <w:color w:val="000000"/>
          <w:sz w:val="25"/>
          <w:szCs w:val="25"/>
        </w:rPr>
        <w:lastRenderedPageBreak/>
        <w:t>расходам, учитываемым при определении налоговой базы по налогу на прибыль организаций;</w:t>
      </w:r>
    </w:p>
    <w:p w:rsidR="007D35D6" w:rsidRDefault="007D35D6" w:rsidP="007D35D6">
      <w:pPr>
        <w:pStyle w:val="a3"/>
        <w:shd w:val="clear" w:color="auto" w:fill="FFFFFF"/>
        <w:spacing w:before="0" w:beforeAutospacing="0"/>
        <w:rPr>
          <w:color w:val="000000"/>
          <w:sz w:val="25"/>
          <w:szCs w:val="25"/>
        </w:rPr>
      </w:pPr>
      <w:r>
        <w:rPr>
          <w:color w:val="000000"/>
          <w:sz w:val="25"/>
          <w:szCs w:val="25"/>
        </w:rPr>
        <w:t>за счет средств бюджетов бюджетной системы Российской Федерации;</w:t>
      </w:r>
    </w:p>
    <w:p w:rsidR="007D35D6" w:rsidRDefault="007D35D6" w:rsidP="007D35D6">
      <w:pPr>
        <w:pStyle w:val="a3"/>
        <w:shd w:val="clear" w:color="auto" w:fill="FFFFFF"/>
        <w:spacing w:before="0" w:beforeAutospacing="0"/>
        <w:rPr>
          <w:color w:val="000000"/>
          <w:sz w:val="25"/>
          <w:szCs w:val="25"/>
        </w:rPr>
      </w:pPr>
      <w:r>
        <w:rPr>
          <w:color w:val="000000"/>
          <w:sz w:val="25"/>
          <w:szCs w:val="25"/>
        </w:rPr>
        <w:t>за счет средств религиозных организаций, а также иных некоммерческих организаций, одной из целей деятельности которых в соответствии с учредительными документами является деятельность по социальной поддержке и защите граждан,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7D35D6" w:rsidRDefault="007D35D6" w:rsidP="007D35D6">
      <w:pPr>
        <w:pStyle w:val="a3"/>
        <w:shd w:val="clear" w:color="auto" w:fill="FFFFFF"/>
        <w:spacing w:before="0" w:beforeAutospacing="0"/>
        <w:rPr>
          <w:color w:val="000000"/>
          <w:sz w:val="25"/>
          <w:szCs w:val="25"/>
        </w:rPr>
      </w:pPr>
      <w:r>
        <w:rPr>
          <w:color w:val="000000"/>
          <w:sz w:val="25"/>
          <w:szCs w:val="25"/>
        </w:rPr>
        <w:t>за счет средств, получаемых от деятельности, в отношении которой организации (индивидуальные предприниматели) применяют специальные налоговые режимы.</w:t>
      </w:r>
    </w:p>
    <w:p w:rsidR="007D35D6" w:rsidRDefault="007D35D6" w:rsidP="007D35D6">
      <w:pPr>
        <w:pStyle w:val="a3"/>
        <w:shd w:val="clear" w:color="auto" w:fill="FFFFFF"/>
        <w:spacing w:before="0" w:beforeAutospacing="0"/>
        <w:rPr>
          <w:color w:val="000000"/>
          <w:sz w:val="25"/>
          <w:szCs w:val="25"/>
        </w:rPr>
      </w:pPr>
      <w:r>
        <w:rPr>
          <w:color w:val="000000"/>
          <w:sz w:val="25"/>
          <w:szCs w:val="25"/>
        </w:rPr>
        <w:t>В целях настоящей главы к санаторно-курортным и оздоровительным организациям относятся санатории, санатории-профилактории, профилактории, дома отдыха и базы отдыха, пансионаты, лечебно-оздоровительные комплексы, санаторные, оздоровительные и спортивные детские лагеря; (п. 9 в ред. Федерального закона от 18.07.2011 N 235-ФЗ)</w:t>
      </w:r>
    </w:p>
    <w:p w:rsidR="007D35D6" w:rsidRDefault="007D35D6" w:rsidP="007D35D6">
      <w:pPr>
        <w:pStyle w:val="a3"/>
        <w:shd w:val="clear" w:color="auto" w:fill="FFFFFF"/>
        <w:spacing w:before="0" w:beforeAutospacing="0"/>
        <w:rPr>
          <w:color w:val="000000"/>
          <w:sz w:val="25"/>
          <w:szCs w:val="25"/>
        </w:rPr>
      </w:pPr>
      <w:r>
        <w:rPr>
          <w:color w:val="000000"/>
          <w:sz w:val="25"/>
          <w:szCs w:val="25"/>
        </w:rPr>
        <w:t>10) суммы, уплаченные работодателями за оказание медицинских услуг своим работникам, их супругам, родителям, детям (в том числе усыновленным), подопечным в возрасте до 18 лет, а также бывшим своим работникам, уволившимся в связи с выходом на пенсию по инвалидности или по старости, и оставшиеся в распоряжении работодателей после уплаты налога на прибыль организаций; (в ред. Федерального закона от 25.11.2013 N 317-ФЗ)</w:t>
      </w:r>
    </w:p>
    <w:p w:rsidR="007D35D6" w:rsidRDefault="007D35D6" w:rsidP="007D35D6">
      <w:pPr>
        <w:pStyle w:val="a3"/>
        <w:shd w:val="clear" w:color="auto" w:fill="FFFFFF"/>
        <w:spacing w:before="0" w:beforeAutospacing="0"/>
        <w:rPr>
          <w:color w:val="000000"/>
          <w:sz w:val="25"/>
          <w:szCs w:val="25"/>
        </w:rPr>
      </w:pPr>
      <w:r>
        <w:rPr>
          <w:color w:val="000000"/>
          <w:sz w:val="25"/>
          <w:szCs w:val="25"/>
        </w:rPr>
        <w:t>суммы, уплаченные общественными организациями инвалидов за оказание медицинских услуг инвалидам; (в ред. Федерального закона от 25.11.2013 N 317-ФЗ)</w:t>
      </w:r>
    </w:p>
    <w:p w:rsidR="007D35D6" w:rsidRDefault="007D35D6" w:rsidP="007D35D6">
      <w:pPr>
        <w:pStyle w:val="a3"/>
        <w:shd w:val="clear" w:color="auto" w:fill="FFFFFF"/>
        <w:spacing w:before="0" w:beforeAutospacing="0"/>
        <w:rPr>
          <w:color w:val="000000"/>
          <w:sz w:val="25"/>
          <w:szCs w:val="25"/>
        </w:rPr>
      </w:pPr>
      <w:r>
        <w:rPr>
          <w:color w:val="000000"/>
          <w:sz w:val="25"/>
          <w:szCs w:val="25"/>
        </w:rPr>
        <w:t>суммы, уплаченные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за медицинские услуги, оказанные лицам, не состоящим с ними в трудовых отношениях, а также за приобретенные ими лекарственные средства для указанных лиц. (в ред. Федерального закона от 25.11.2013 N 317-ФЗ)</w:t>
      </w:r>
    </w:p>
    <w:p w:rsidR="007D35D6" w:rsidRDefault="007D35D6" w:rsidP="007D35D6">
      <w:pPr>
        <w:pStyle w:val="a3"/>
        <w:shd w:val="clear" w:color="auto" w:fill="FFFFFF"/>
        <w:spacing w:before="0" w:beforeAutospacing="0"/>
        <w:rPr>
          <w:color w:val="000000"/>
          <w:sz w:val="25"/>
          <w:szCs w:val="25"/>
        </w:rPr>
      </w:pPr>
      <w:r>
        <w:rPr>
          <w:color w:val="000000"/>
          <w:sz w:val="25"/>
          <w:szCs w:val="25"/>
        </w:rPr>
        <w:t>Указанные доходы освобождаются от налогообложения в случае безналичной оплаты работодателями и (или) общественными организациями инвалидов, религиозными организациями, а также благотворительными организациями и иными некоммерческими организациями, одной из целей деятельности которых является в соответствии с учредительными документами содействие охране здоровья граждан, медицинским организациям расходов на оказание медицинских услуг налогоплательщикам, а также в случае выдачи наличных денежных средств, предназначенных на эти цели, непосредственно налогоплательщику (членам его семьи, родителям, законным представителям) или зачисления средств, предназначенных на эти цели, на счета налогоплательщиков в банках; (в ред. Федерального закона от 25.11.2013 N 317-ФЗ) (п. 10 в ред. Федерального закона от 18.07.2011 N 235-ФЗ)</w:t>
      </w:r>
    </w:p>
    <w:p w:rsidR="007D35D6" w:rsidRDefault="007D35D6" w:rsidP="007D35D6">
      <w:pPr>
        <w:pStyle w:val="a3"/>
        <w:shd w:val="clear" w:color="auto" w:fill="FFFFFF"/>
        <w:spacing w:before="0" w:beforeAutospacing="0"/>
        <w:rPr>
          <w:color w:val="000000"/>
          <w:sz w:val="25"/>
          <w:szCs w:val="25"/>
        </w:rPr>
      </w:pPr>
      <w:r>
        <w:rPr>
          <w:color w:val="000000"/>
          <w:sz w:val="25"/>
          <w:szCs w:val="25"/>
        </w:rPr>
        <w:lastRenderedPageBreak/>
        <w:t>11)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12)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действующим законодательством об оплате труда работников;</w:t>
      </w:r>
    </w:p>
    <w:p w:rsidR="007D35D6" w:rsidRDefault="007D35D6" w:rsidP="007D35D6">
      <w:pPr>
        <w:pStyle w:val="a3"/>
        <w:shd w:val="clear" w:color="auto" w:fill="FFFFFF"/>
        <w:spacing w:before="0" w:beforeAutospacing="0"/>
        <w:rPr>
          <w:color w:val="000000"/>
          <w:sz w:val="25"/>
          <w:szCs w:val="25"/>
        </w:rPr>
      </w:pPr>
      <w:r>
        <w:rPr>
          <w:color w:val="000000"/>
          <w:sz w:val="25"/>
          <w:szCs w:val="25"/>
        </w:rPr>
        <w:t>13) доходы налогоплательщиков, получаемые от продажи выращенной в личных подсобных хозяйствах, находящихся на территории Российской Федерации, продукции животноводства (как в живом виде, так и продуктов убоя в сыром или переработанном виде), продукции растениеводства (как в натуральном, так и в переработанном виде).</w:t>
      </w:r>
    </w:p>
    <w:p w:rsidR="007D35D6" w:rsidRDefault="007D35D6" w:rsidP="007D35D6">
      <w:pPr>
        <w:pStyle w:val="a3"/>
        <w:shd w:val="clear" w:color="auto" w:fill="FFFFFF"/>
        <w:spacing w:before="0" w:beforeAutospacing="0"/>
        <w:rPr>
          <w:color w:val="000000"/>
          <w:sz w:val="25"/>
          <w:szCs w:val="25"/>
        </w:rPr>
      </w:pPr>
      <w:r>
        <w:rPr>
          <w:color w:val="000000"/>
          <w:sz w:val="25"/>
          <w:szCs w:val="25"/>
        </w:rPr>
        <w:t>Доходы, указанные в абзаце первом настоящего пункта, освобождаются от налогообложения при одновременном соблюдении следующих условий:</w:t>
      </w:r>
    </w:p>
    <w:p w:rsidR="007D35D6" w:rsidRDefault="007D35D6" w:rsidP="007D35D6">
      <w:pPr>
        <w:pStyle w:val="a3"/>
        <w:shd w:val="clear" w:color="auto" w:fill="FFFFFF"/>
        <w:spacing w:before="0" w:beforeAutospacing="0"/>
        <w:rPr>
          <w:color w:val="000000"/>
          <w:sz w:val="25"/>
          <w:szCs w:val="25"/>
        </w:rPr>
      </w:pPr>
      <w:r>
        <w:rPr>
          <w:color w:val="000000"/>
          <w:sz w:val="25"/>
          <w:szCs w:val="25"/>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7D35D6" w:rsidRDefault="007D35D6" w:rsidP="007D35D6">
      <w:pPr>
        <w:pStyle w:val="a3"/>
        <w:shd w:val="clear" w:color="auto" w:fill="FFFFFF"/>
        <w:spacing w:before="0" w:beforeAutospacing="0"/>
        <w:rPr>
          <w:color w:val="000000"/>
          <w:sz w:val="25"/>
          <w:szCs w:val="25"/>
        </w:rPr>
      </w:pPr>
      <w:r>
        <w:rPr>
          <w:color w:val="000000"/>
          <w:sz w:val="25"/>
          <w:szCs w:val="25"/>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7D35D6" w:rsidRDefault="007D35D6" w:rsidP="007D35D6">
      <w:pPr>
        <w:pStyle w:val="a3"/>
        <w:shd w:val="clear" w:color="auto" w:fill="FFFFFF"/>
        <w:spacing w:before="0" w:beforeAutospacing="0"/>
        <w:rPr>
          <w:color w:val="000000"/>
          <w:sz w:val="25"/>
          <w:szCs w:val="25"/>
        </w:rPr>
      </w:pPr>
      <w:r>
        <w:rPr>
          <w:color w:val="000000"/>
          <w:sz w:val="25"/>
          <w:szCs w:val="25"/>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правлением садоводческого, огороднического или дачного некоммерческого объединения граждан, подтверждающий, что продаваемая продукция произведена налогоплательщиком на принадлежащем (принадлежащих) ему или членам его семьи земельном участке (участках), используемом (используемых) для ведения личного подсобного хозяйства, дачного строительства, садоводства и огородничества, с указанием сведений о размере общей площади земельного участка (участков); (п. 13 в ред. Федерального закона от 21.06.2011 N 147-ФЗ)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13.1) средства, полученные налогоплательщиком из бюджетов бюджетной системы Российской Федерации, при целевом использовании их на развитие личного </w:t>
      </w:r>
      <w:r>
        <w:rPr>
          <w:color w:val="000000"/>
          <w:sz w:val="25"/>
          <w:szCs w:val="25"/>
        </w:rPr>
        <w:lastRenderedPageBreak/>
        <w:t>подсобного хозяйства: приобретение семян и посадочного материала, кормов, горючего, минеральных удобрений, средств защиты растений, молодняка скота и племенных животных, птицы, пчел и рыбы, закладку многолетних насаждений и виноградников и уход за ними, содержание сельскохозяйственных животных (включая искусственное осеменение и ветеринарию, обработку животных, птицы и помещений для их содержания), покупку оборудования для строительства теплиц, хранения и переработки продукции, сельскохозяйственной техники, запасных частей и ремонтных материалов, страхование рисков утраты (гибели) или частичной утраты сельскохозяйственной продукции.</w:t>
      </w:r>
    </w:p>
    <w:p w:rsidR="007D35D6" w:rsidRDefault="007D35D6" w:rsidP="007D35D6">
      <w:pPr>
        <w:pStyle w:val="a3"/>
        <w:shd w:val="clear" w:color="auto" w:fill="FFFFFF"/>
        <w:spacing w:before="0" w:beforeAutospacing="0"/>
        <w:rPr>
          <w:color w:val="000000"/>
          <w:sz w:val="25"/>
          <w:szCs w:val="25"/>
        </w:rPr>
      </w:pPr>
      <w:r>
        <w:rPr>
          <w:color w:val="000000"/>
          <w:sz w:val="25"/>
          <w:szCs w:val="25"/>
        </w:rPr>
        <w:t>Доходы, указанные в абзаце первом настоящего пункта, освобождаются от налогообложения при одновременном соблюдении следующих условий:</w:t>
      </w:r>
    </w:p>
    <w:p w:rsidR="007D35D6" w:rsidRDefault="007D35D6" w:rsidP="007D35D6">
      <w:pPr>
        <w:pStyle w:val="a3"/>
        <w:shd w:val="clear" w:color="auto" w:fill="FFFFFF"/>
        <w:spacing w:before="0" w:beforeAutospacing="0"/>
        <w:rPr>
          <w:color w:val="000000"/>
          <w:sz w:val="25"/>
          <w:szCs w:val="25"/>
        </w:rPr>
      </w:pPr>
      <w:r>
        <w:rPr>
          <w:color w:val="000000"/>
          <w:sz w:val="25"/>
          <w:szCs w:val="25"/>
        </w:rPr>
        <w:t>если общая площадь земельного участка (участков), который (которые) находится (одновременно находятся) на праве собственности и (или) ином праве физических лиц, не превышает максимального размера, установленного в соответствии с пунктом 5 статьи 4 Федерального закона от 7 июля 2003 года N 112-ФЗ "О личном подсобном хозяйстве";</w:t>
      </w:r>
    </w:p>
    <w:p w:rsidR="007D35D6" w:rsidRDefault="007D35D6" w:rsidP="007D35D6">
      <w:pPr>
        <w:pStyle w:val="a3"/>
        <w:shd w:val="clear" w:color="auto" w:fill="FFFFFF"/>
        <w:spacing w:before="0" w:beforeAutospacing="0"/>
        <w:rPr>
          <w:color w:val="000000"/>
          <w:sz w:val="25"/>
          <w:szCs w:val="25"/>
        </w:rPr>
      </w:pPr>
      <w:r>
        <w:rPr>
          <w:color w:val="000000"/>
          <w:sz w:val="25"/>
          <w:szCs w:val="25"/>
        </w:rPr>
        <w:t>если ведение налогоплательщиком личного подсобного хозяйства на указанных участках осуществляется без привлечения в соответствии с трудовым законодательством наемных работников.</w:t>
      </w:r>
    </w:p>
    <w:p w:rsidR="007D35D6" w:rsidRDefault="007D35D6" w:rsidP="007D35D6">
      <w:pPr>
        <w:pStyle w:val="a3"/>
        <w:shd w:val="clear" w:color="auto" w:fill="FFFFFF"/>
        <w:spacing w:before="0" w:beforeAutospacing="0"/>
        <w:rPr>
          <w:color w:val="000000"/>
          <w:sz w:val="25"/>
          <w:szCs w:val="25"/>
        </w:rPr>
      </w:pPr>
      <w:r>
        <w:rPr>
          <w:color w:val="000000"/>
          <w:sz w:val="25"/>
          <w:szCs w:val="25"/>
        </w:rPr>
        <w:t>Для освобождения от налогообложения доходов, указанных в абзаце первом настоящего пункта, налогоплательщик представляет документ, выданный соответствующим органом местного самоуправления с указанием сведений о размере общей площади земельного участка (участков).</w:t>
      </w:r>
    </w:p>
    <w:p w:rsidR="007D35D6" w:rsidRDefault="007D35D6" w:rsidP="007D35D6">
      <w:pPr>
        <w:pStyle w:val="a3"/>
        <w:shd w:val="clear" w:color="auto" w:fill="FFFFFF"/>
        <w:spacing w:before="0" w:beforeAutospacing="0"/>
        <w:rPr>
          <w:color w:val="000000"/>
          <w:sz w:val="25"/>
          <w:szCs w:val="25"/>
        </w:rPr>
      </w:pPr>
      <w:r>
        <w:rPr>
          <w:color w:val="000000"/>
          <w:sz w:val="25"/>
          <w:szCs w:val="25"/>
        </w:rPr>
        <w:t>В случае нецелевого использования средств, полученных из бюджетов бюджетной системы Российской Федерации, суммы денежных средств, использованных не по целевому назначению, учитываются при определении налоговой базы в том налоговом периоде, в котором они были получены.</w:t>
      </w:r>
    </w:p>
    <w:p w:rsidR="007D35D6" w:rsidRDefault="007D35D6" w:rsidP="007D35D6">
      <w:pPr>
        <w:pStyle w:val="a3"/>
        <w:shd w:val="clear" w:color="auto" w:fill="FFFFFF"/>
        <w:spacing w:before="0" w:beforeAutospacing="0"/>
        <w:rPr>
          <w:color w:val="000000"/>
          <w:sz w:val="25"/>
          <w:szCs w:val="25"/>
        </w:rPr>
      </w:pPr>
      <w:r>
        <w:rPr>
          <w:color w:val="000000"/>
          <w:sz w:val="25"/>
          <w:szCs w:val="25"/>
        </w:rPr>
        <w:t>Для целей настоящего пункта установленное пунктом 5 статьи 4 Федерального закона от 7 июля 2003 года N 112-ФЗ "О личном подсобном хозяйстве" ограничение максимального размера общей площади земельного участка (участков) применяется в 2011 году, если иной размер указанной площади не установлен законом субъекта Российской Федерации; (п. 13.1 введен Федеральным законом от 21.06.2011 N 147-ФЗ)</w:t>
      </w:r>
    </w:p>
    <w:p w:rsidR="007D35D6" w:rsidRDefault="007D35D6" w:rsidP="007D35D6">
      <w:pPr>
        <w:pStyle w:val="a3"/>
        <w:shd w:val="clear" w:color="auto" w:fill="FFFFFF"/>
        <w:spacing w:before="0" w:beforeAutospacing="0"/>
        <w:rPr>
          <w:color w:val="000000"/>
          <w:sz w:val="25"/>
          <w:szCs w:val="25"/>
        </w:rPr>
      </w:pPr>
      <w:r>
        <w:rPr>
          <w:color w:val="000000"/>
          <w:sz w:val="25"/>
          <w:szCs w:val="25"/>
        </w:rPr>
        <w:t>14) доходы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 в течение пяти лет, считая с года регистрации указанного хозяйства.</w:t>
      </w:r>
    </w:p>
    <w:p w:rsidR="007D35D6" w:rsidRDefault="007D35D6" w:rsidP="007D35D6">
      <w:pPr>
        <w:pStyle w:val="a3"/>
        <w:shd w:val="clear" w:color="auto" w:fill="FFFFFF"/>
        <w:spacing w:before="0" w:beforeAutospacing="0"/>
        <w:rPr>
          <w:color w:val="000000"/>
          <w:sz w:val="25"/>
          <w:szCs w:val="25"/>
        </w:rPr>
      </w:pPr>
      <w:r>
        <w:rPr>
          <w:color w:val="000000"/>
          <w:sz w:val="25"/>
          <w:szCs w:val="25"/>
        </w:rPr>
        <w:t>Настоящая норма применяется к доходам тех членов крестьянского (фермерского) хозяйства, в отношении которых такая норма ранее не применялась.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_______________</w:t>
      </w:r>
      <w:r>
        <w:rPr>
          <w:rStyle w:val="apple-converted-space"/>
          <w:color w:val="000000"/>
          <w:sz w:val="25"/>
          <w:szCs w:val="25"/>
        </w:rPr>
        <w:t> </w:t>
      </w:r>
      <w:r>
        <w:rPr>
          <w:color w:val="000000"/>
          <w:sz w:val="25"/>
          <w:szCs w:val="25"/>
        </w:rPr>
        <w:br/>
        <w:t xml:space="preserve">Пункт 14.1 статьи 217 применяется в отношении грантов и субсидий, полученных </w:t>
      </w:r>
      <w:r>
        <w:rPr>
          <w:color w:val="000000"/>
          <w:sz w:val="25"/>
          <w:szCs w:val="25"/>
        </w:rPr>
        <w:lastRenderedPageBreak/>
        <w:t>после 1 января 2012 года (Федеральный закон от 02.10.2012 N 161-ФЗ).</w:t>
      </w:r>
      <w:r>
        <w:rPr>
          <w:rStyle w:val="apple-converted-space"/>
          <w:color w:val="000000"/>
          <w:sz w:val="25"/>
          <w:szCs w:val="25"/>
        </w:rPr>
        <w:t> </w:t>
      </w:r>
      <w:r>
        <w:rPr>
          <w:color w:val="000000"/>
          <w:sz w:val="25"/>
          <w:szCs w:val="25"/>
        </w:rPr>
        <w:br/>
        <w:t>_______________</w:t>
      </w:r>
    </w:p>
    <w:p w:rsidR="007D35D6" w:rsidRDefault="007D35D6" w:rsidP="007D35D6">
      <w:pPr>
        <w:pStyle w:val="a3"/>
        <w:shd w:val="clear" w:color="auto" w:fill="FFFFFF"/>
        <w:spacing w:before="0" w:beforeAutospacing="0"/>
        <w:rPr>
          <w:color w:val="000000"/>
          <w:sz w:val="25"/>
          <w:szCs w:val="25"/>
        </w:rPr>
      </w:pPr>
      <w:r>
        <w:rPr>
          <w:color w:val="000000"/>
          <w:sz w:val="25"/>
          <w:szCs w:val="25"/>
        </w:rPr>
        <w:t>14.1) суммы, полученные главами крестьянских (фермерских) хозяйств за счет средств бюджетов бюджетной системы Российской Федерации в виде грантов на создание и развитие крестьянского фермерского хозяйства, единовременной помощи на бытовое обустройство начинающего фермера, грантов на развитие семейной животноводческой фермы; (п. 14.1 введен Федеральным законом от 02.10.2012 N 161-ФЗ)</w:t>
      </w:r>
    </w:p>
    <w:p w:rsidR="007D35D6" w:rsidRDefault="007D35D6" w:rsidP="007D35D6">
      <w:pPr>
        <w:pStyle w:val="a3"/>
        <w:shd w:val="clear" w:color="auto" w:fill="FFFFFF"/>
        <w:spacing w:before="0" w:beforeAutospacing="0"/>
        <w:rPr>
          <w:color w:val="000000"/>
          <w:sz w:val="25"/>
          <w:szCs w:val="25"/>
        </w:rPr>
      </w:pPr>
      <w:r>
        <w:rPr>
          <w:color w:val="000000"/>
          <w:sz w:val="25"/>
          <w:szCs w:val="25"/>
        </w:rPr>
        <w:t>_______________</w:t>
      </w:r>
      <w:r>
        <w:rPr>
          <w:rStyle w:val="apple-converted-space"/>
          <w:color w:val="000000"/>
          <w:sz w:val="25"/>
          <w:szCs w:val="25"/>
        </w:rPr>
        <w:t> </w:t>
      </w:r>
      <w:r>
        <w:rPr>
          <w:color w:val="000000"/>
          <w:sz w:val="25"/>
          <w:szCs w:val="25"/>
        </w:rPr>
        <w:br/>
        <w:t>Пункт 14.2 статьи 217 применяется в отношении грантов и субсидий, полученных после 1 января 2012 года (Федеральный закон от 02.10.2012 N 161-ФЗ).</w:t>
      </w:r>
      <w:r>
        <w:rPr>
          <w:rStyle w:val="apple-converted-space"/>
          <w:color w:val="000000"/>
          <w:sz w:val="25"/>
          <w:szCs w:val="25"/>
        </w:rPr>
        <w:t> </w:t>
      </w:r>
      <w:r>
        <w:rPr>
          <w:color w:val="000000"/>
          <w:sz w:val="25"/>
          <w:szCs w:val="25"/>
        </w:rPr>
        <w:br/>
        <w:t>_______________</w:t>
      </w:r>
    </w:p>
    <w:p w:rsidR="007D35D6" w:rsidRDefault="007D35D6" w:rsidP="007D35D6">
      <w:pPr>
        <w:pStyle w:val="a3"/>
        <w:shd w:val="clear" w:color="auto" w:fill="FFFFFF"/>
        <w:spacing w:before="0" w:beforeAutospacing="0"/>
        <w:rPr>
          <w:color w:val="000000"/>
          <w:sz w:val="25"/>
          <w:szCs w:val="25"/>
        </w:rPr>
      </w:pPr>
      <w:r>
        <w:rPr>
          <w:color w:val="000000"/>
          <w:sz w:val="25"/>
          <w:szCs w:val="25"/>
        </w:rPr>
        <w:t>14.2) субсидии, предоставляемые главам крестьянских (фермерских) хозяйств за счет средств бюджетов бюджетной системы Российской Федерации; (п. 14.2 введен Федеральным законом от 02.10.2012 N 161-ФЗ)</w:t>
      </w:r>
    </w:p>
    <w:p w:rsidR="007D35D6" w:rsidRDefault="007D35D6" w:rsidP="007D35D6">
      <w:pPr>
        <w:pStyle w:val="a3"/>
        <w:shd w:val="clear" w:color="auto" w:fill="FFFFFF"/>
        <w:spacing w:before="0" w:beforeAutospacing="0"/>
        <w:rPr>
          <w:color w:val="000000"/>
          <w:sz w:val="25"/>
          <w:szCs w:val="25"/>
        </w:rPr>
      </w:pPr>
      <w:r>
        <w:rPr>
          <w:color w:val="000000"/>
          <w:sz w:val="25"/>
          <w:szCs w:val="25"/>
        </w:rPr>
        <w:t>15) доходы, получаемые от реализации заготовленных физическими лицами дикорастущих плодов, ягод, орехов, грибов и других пригодных для употребления в пищу лесных ресурсов (пищевых лесных ресурсов), недревесных лесных ресурсов для собственных нужд; (п. 15 в ред. Федерального закона от 04.12.2006 N 201-ФЗ)</w:t>
      </w:r>
    </w:p>
    <w:p w:rsidR="007D35D6" w:rsidRDefault="007D35D6" w:rsidP="007D35D6">
      <w:pPr>
        <w:pStyle w:val="a3"/>
        <w:shd w:val="clear" w:color="auto" w:fill="FFFFFF"/>
        <w:spacing w:before="0" w:beforeAutospacing="0"/>
        <w:rPr>
          <w:color w:val="000000"/>
          <w:sz w:val="25"/>
          <w:szCs w:val="25"/>
        </w:rPr>
      </w:pPr>
      <w:r>
        <w:rPr>
          <w:color w:val="000000"/>
          <w:sz w:val="25"/>
          <w:szCs w:val="25"/>
        </w:rPr>
        <w:t>16) доходы (за исключением оплаты труда наемных работников), получаемые членами зарегистрированных в установленном порядке родовых, семейных общин малочисленных народов Севера, занимающихся традиционными отраслями хозяйствования, от реализации продукции, полученной в результате ведения ими традиционных видов промысла;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17) доходы от реализации пушнины, мяса диких животных и иной продукции, получаемой физическими лицами при осуществлении любительской и спортивной охоты; (п. 17 в ред. Федерального закона от 04.12.2006 N 201-ФЗ)</w:t>
      </w:r>
    </w:p>
    <w:p w:rsidR="007D35D6" w:rsidRDefault="007D35D6" w:rsidP="007D35D6">
      <w:pPr>
        <w:pStyle w:val="a3"/>
        <w:shd w:val="clear" w:color="auto" w:fill="FFFFFF"/>
        <w:spacing w:before="0" w:beforeAutospacing="0"/>
        <w:rPr>
          <w:color w:val="000000"/>
          <w:sz w:val="25"/>
          <w:szCs w:val="25"/>
        </w:rPr>
      </w:pPr>
      <w:r>
        <w:rPr>
          <w:color w:val="000000"/>
          <w:sz w:val="25"/>
          <w:szCs w:val="25"/>
        </w:rPr>
        <w:t>17.1) доходы, получаемые физическими лицами, являющимися налоговыми резидентами Российской Федерации, за соответствующий налоговый период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налогоплательщика три года и более, а также при продаже иного имущества, находившегося в собственности налогоплательщика три года и более.</w:t>
      </w:r>
    </w:p>
    <w:p w:rsidR="007D35D6" w:rsidRDefault="007D35D6" w:rsidP="007D35D6">
      <w:pPr>
        <w:pStyle w:val="a3"/>
        <w:shd w:val="clear" w:color="auto" w:fill="FFFFFF"/>
        <w:spacing w:before="0" w:beforeAutospacing="0"/>
        <w:rPr>
          <w:color w:val="000000"/>
          <w:sz w:val="25"/>
          <w:szCs w:val="25"/>
        </w:rPr>
      </w:pPr>
      <w:r>
        <w:rPr>
          <w:color w:val="000000"/>
          <w:sz w:val="25"/>
          <w:szCs w:val="25"/>
        </w:rPr>
        <w:t>Положения настоящего пункта не распространяются на доходы, получаемые физическими лицами от продажи ценных бумаг, а также на доходы от продажи имущества, непосредственно используемого индивидуальными предпринимателями в предпринимательской деятельности; (п. 17.1 введен Федеральным законом от 19.07.2009 N 202-ФЗ (ред. 27.12.2009))</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17.2) 17.2) доходы, получаемые от реализации (погашения) долей участия в уставном капитале российских организаций, а также акций, указанных в пункте 2 статьи 284.2 </w:t>
      </w:r>
      <w:r>
        <w:rPr>
          <w:color w:val="000000"/>
          <w:sz w:val="25"/>
          <w:szCs w:val="25"/>
        </w:rPr>
        <w:lastRenderedPageBreak/>
        <w:t>настоящего Кодекса,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 (в ред. Федерального закона от 23.06.2014 N 167-ФЗ)</w:t>
      </w:r>
    </w:p>
    <w:p w:rsidR="007D35D6" w:rsidRDefault="007D35D6" w:rsidP="007D35D6">
      <w:pPr>
        <w:pStyle w:val="a3"/>
        <w:shd w:val="clear" w:color="auto" w:fill="FFFFFF"/>
        <w:spacing w:before="0" w:beforeAutospacing="0"/>
        <w:rPr>
          <w:color w:val="000000"/>
          <w:sz w:val="25"/>
          <w:szCs w:val="25"/>
        </w:rPr>
      </w:pPr>
      <w:r>
        <w:rPr>
          <w:color w:val="000000"/>
          <w:sz w:val="25"/>
          <w:szCs w:val="25"/>
        </w:rPr>
        <w:t>При реализации акций (долей, паев), полученных налогоплательщиком в результате реорганизации организаций, срок нахождения таких акций в собственности налогоплательщика исчисляется с даты приобретения им в собственность акций (долей, паев) реорганизуемых организаций. При реализации акций акционерного общества, полученных налогоплательщиком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срок нахождения таких акций в собственности налогоплательщика исчисляется с даты внесения взноса (дополнительного взноса) в совокупный вклад учредителей реорганизуемого негосударственного пенсионного фонда; (абзац введен Федеральным законом от 23.06.2014 N 167-ФЗ)</w:t>
      </w:r>
    </w:p>
    <w:p w:rsidR="007D35D6" w:rsidRDefault="007D35D6" w:rsidP="007D35D6">
      <w:pPr>
        <w:pStyle w:val="a3"/>
        <w:shd w:val="clear" w:color="auto" w:fill="FFFFFF"/>
        <w:spacing w:before="0" w:beforeAutospacing="0"/>
        <w:rPr>
          <w:color w:val="000000"/>
          <w:sz w:val="25"/>
          <w:szCs w:val="25"/>
        </w:rPr>
      </w:pPr>
      <w:r>
        <w:rPr>
          <w:color w:val="000000"/>
          <w:sz w:val="25"/>
          <w:szCs w:val="25"/>
        </w:rPr>
        <w:t>18) доходы в денежной и натуральной формах, получаемые от физических лиц в порядке наследования, за исключением вознаграждения, выплачиваемого наследникам (правопреемникам) авторов произведений науки, литературы, искусства, а также открытий, изобретений и промышленных образцов; (в ред. Федерального закона от 01.07.2005 N 78-ФЗ)</w:t>
      </w:r>
    </w:p>
    <w:p w:rsidR="007D35D6" w:rsidRDefault="007D35D6" w:rsidP="007D35D6">
      <w:pPr>
        <w:pStyle w:val="a3"/>
        <w:shd w:val="clear" w:color="auto" w:fill="FFFFFF"/>
        <w:spacing w:before="0" w:beforeAutospacing="0"/>
        <w:rPr>
          <w:color w:val="000000"/>
          <w:sz w:val="25"/>
          <w:szCs w:val="25"/>
        </w:rPr>
      </w:pPr>
      <w:r>
        <w:rPr>
          <w:color w:val="000000"/>
          <w:sz w:val="25"/>
          <w:szCs w:val="25"/>
        </w:rPr>
        <w:t>18.1) доходы в денежной и натуральной формах, получаемые от физических лиц в порядке дарения, за исключением случаев дарения недвижимого имущества, транспортных средств, акций, долей, паев, если иное не предусмотрено настоящим пунктом.</w:t>
      </w:r>
    </w:p>
    <w:p w:rsidR="007D35D6" w:rsidRDefault="007D35D6" w:rsidP="007D35D6">
      <w:pPr>
        <w:pStyle w:val="a3"/>
        <w:shd w:val="clear" w:color="auto" w:fill="FFFFFF"/>
        <w:spacing w:before="0" w:beforeAutospacing="0"/>
        <w:rPr>
          <w:color w:val="000000"/>
          <w:sz w:val="25"/>
          <w:szCs w:val="25"/>
        </w:rPr>
      </w:pPr>
      <w:r>
        <w:rPr>
          <w:color w:val="000000"/>
          <w:sz w:val="25"/>
          <w:szCs w:val="25"/>
        </w:rPr>
        <w:t>Доходы, полученные в порядке дарения, освобождаются от налогообложения в случае, если даритель и одаряемый являются членами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дедушкой, бабушкой и внуками, полнородными и неполнородными (имеющими общих отца или мать) братьями и сестрами); (п. 18.1 введен Федеральным законом от 01.07.2005 N 78-ФЗ)</w:t>
      </w:r>
    </w:p>
    <w:p w:rsidR="007D35D6" w:rsidRDefault="007D35D6" w:rsidP="007D35D6">
      <w:pPr>
        <w:pStyle w:val="a3"/>
        <w:shd w:val="clear" w:color="auto" w:fill="FFFFFF"/>
        <w:spacing w:before="0" w:beforeAutospacing="0"/>
        <w:rPr>
          <w:color w:val="000000"/>
          <w:sz w:val="25"/>
          <w:szCs w:val="25"/>
        </w:rPr>
      </w:pPr>
      <w:r>
        <w:rPr>
          <w:color w:val="000000"/>
          <w:sz w:val="25"/>
          <w:szCs w:val="25"/>
        </w:rPr>
        <w:t>19) доходы, полученные от акционерных обществ или других организаций:</w:t>
      </w:r>
    </w:p>
    <w:p w:rsidR="007D35D6" w:rsidRDefault="007D35D6" w:rsidP="007D35D6">
      <w:pPr>
        <w:pStyle w:val="a3"/>
        <w:shd w:val="clear" w:color="auto" w:fill="FFFFFF"/>
        <w:spacing w:before="0" w:beforeAutospacing="0"/>
        <w:rPr>
          <w:color w:val="000000"/>
          <w:sz w:val="25"/>
          <w:szCs w:val="25"/>
        </w:rPr>
      </w:pPr>
      <w:r>
        <w:rPr>
          <w:color w:val="000000"/>
          <w:sz w:val="25"/>
          <w:szCs w:val="25"/>
        </w:rPr>
        <w:t>акционерами этих акционерных обществ или участниками других организаций в результате переоценки основных фондов (средств) в виде дополнительно полученных ими акций (долей, паев), распределенных между акционерами или участниками организации пропорционально их доле и видам акций, либо в виде разницы между новой и первоначальной номинальной стоимостью акций или их имущественной доли в уставном капитале;</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акционерами этих акционерных обществ или участниками других организаций при реорганизации, предусматривающей распределение акций (долей, паев) создаваемых организаций среди акционеров (участников, пайщиков) реорганизуемых организаций </w:t>
      </w:r>
      <w:r>
        <w:rPr>
          <w:color w:val="000000"/>
          <w:sz w:val="25"/>
          <w:szCs w:val="25"/>
        </w:rPr>
        <w:lastRenderedPageBreak/>
        <w:t>и (или) конвертацию (обмен) акций (долей, паев) реорганизуемой организации в акции (доли, паи) создаваемой организации либо организации, к которой осуществляется присоединение, в виде дополнительно и (или) взамен полученных акций (долей, паев); акционерами этих акционерных обществ в виде акций, полученных в результате реорганизации негосударственного пенсионного фонда, являющегося некоммерческой организацией, в соответствии с Федеральным законом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(абзац введен Федеральным законом от 23.06.2014 N 167-ФЗ) (п. 19 в ред. Федерального закона от 30.12.2004 N 212-ФЗ)</w:t>
      </w:r>
    </w:p>
    <w:p w:rsidR="007D35D6" w:rsidRDefault="007D35D6" w:rsidP="007D35D6">
      <w:pPr>
        <w:pStyle w:val="a3"/>
        <w:shd w:val="clear" w:color="auto" w:fill="FFFFFF"/>
        <w:spacing w:before="0" w:beforeAutospacing="0"/>
        <w:rPr>
          <w:color w:val="000000"/>
          <w:sz w:val="25"/>
          <w:szCs w:val="25"/>
        </w:rPr>
      </w:pPr>
      <w:r>
        <w:rPr>
          <w:color w:val="000000"/>
          <w:sz w:val="25"/>
          <w:szCs w:val="25"/>
        </w:rPr>
        <w:t>20) призы в денежной и (или) натуральной формах, полученные спортсменами, в том числе спортсменами-инвалидами, за призовые места на следующих спортивных соревнованиях: (в ред. Федерального закона от 30.06.2004 N 62-ФЗ)</w:t>
      </w:r>
    </w:p>
    <w:p w:rsidR="007D35D6" w:rsidRDefault="007D35D6" w:rsidP="007D35D6">
      <w:pPr>
        <w:pStyle w:val="a3"/>
        <w:shd w:val="clear" w:color="auto" w:fill="FFFFFF"/>
        <w:spacing w:before="0" w:beforeAutospacing="0"/>
        <w:rPr>
          <w:color w:val="000000"/>
          <w:sz w:val="25"/>
          <w:szCs w:val="25"/>
        </w:rPr>
      </w:pPr>
      <w:r>
        <w:rPr>
          <w:color w:val="000000"/>
          <w:sz w:val="25"/>
          <w:szCs w:val="25"/>
        </w:rPr>
        <w:t>Олимпийских, Паралимпийских и Сурдлимпийских играх, Всемирных шахматных олимпиадах, чемпионатах и кубках мира и Европы от официальных организаторов или на основании решений органов государственной власти и органов местного самоуправления за счет средств соответствующих бюджетов; (в ред. Федеральных законов от 30.06.2004 N 62-ФЗ, от 09.11.2009 N 253-ФЗ)</w:t>
      </w:r>
    </w:p>
    <w:p w:rsidR="007D35D6" w:rsidRDefault="007D35D6" w:rsidP="007D35D6">
      <w:pPr>
        <w:pStyle w:val="a3"/>
        <w:shd w:val="clear" w:color="auto" w:fill="FFFFFF"/>
        <w:spacing w:before="0" w:beforeAutospacing="0"/>
        <w:rPr>
          <w:color w:val="000000"/>
          <w:sz w:val="25"/>
          <w:szCs w:val="25"/>
        </w:rPr>
      </w:pPr>
      <w:r>
        <w:rPr>
          <w:color w:val="000000"/>
          <w:sz w:val="25"/>
          <w:szCs w:val="25"/>
        </w:rPr>
        <w:t>чемпионатах, первенствах и кубках Российской Федерации от официальных организаторов;</w:t>
      </w:r>
    </w:p>
    <w:p w:rsidR="007D35D6" w:rsidRDefault="007D35D6" w:rsidP="007D35D6">
      <w:pPr>
        <w:pStyle w:val="a3"/>
        <w:shd w:val="clear" w:color="auto" w:fill="FFFFFF"/>
        <w:spacing w:before="0" w:beforeAutospacing="0"/>
        <w:rPr>
          <w:color w:val="000000"/>
          <w:sz w:val="25"/>
          <w:szCs w:val="25"/>
        </w:rPr>
      </w:pPr>
      <w:r>
        <w:rPr>
          <w:color w:val="000000"/>
          <w:sz w:val="25"/>
          <w:szCs w:val="25"/>
        </w:rPr>
        <w:t>21) суммы платы за обучение налогоплательщика по основным и дополнительным общеобразовательным и профессиональным образовательным программам, его профессиональную подготовку и переподготовку в российских образовательных учреждениях, имеющих соответствующую лицензию, либо иностранных образовательных учреждениях, имеющих соответствующий статус; (п. 21 в ред. Федерального закона от 22.07.2008 N 158-ФЗ)</w:t>
      </w:r>
    </w:p>
    <w:p w:rsidR="007D35D6" w:rsidRDefault="007D35D6" w:rsidP="007D35D6">
      <w:pPr>
        <w:pStyle w:val="a3"/>
        <w:shd w:val="clear" w:color="auto" w:fill="FFFFFF"/>
        <w:spacing w:before="0" w:beforeAutospacing="0"/>
        <w:rPr>
          <w:color w:val="000000"/>
          <w:sz w:val="25"/>
          <w:szCs w:val="25"/>
        </w:rPr>
      </w:pPr>
      <w:r>
        <w:rPr>
          <w:color w:val="000000"/>
          <w:sz w:val="25"/>
          <w:szCs w:val="25"/>
        </w:rPr>
        <w:t>22) суммы оплаты за инвалидов организациями или индивидуальными предпринимателями технических средств профилактики инвалидности и реабилитацию инвалидов, а также оплата приобретения и содержания собак-проводников для инвалидов;</w:t>
      </w:r>
    </w:p>
    <w:p w:rsidR="007D35D6" w:rsidRDefault="007D35D6" w:rsidP="007D35D6">
      <w:pPr>
        <w:pStyle w:val="a3"/>
        <w:shd w:val="clear" w:color="auto" w:fill="FFFFFF"/>
        <w:spacing w:before="0" w:beforeAutospacing="0"/>
        <w:rPr>
          <w:color w:val="000000"/>
          <w:sz w:val="25"/>
          <w:szCs w:val="25"/>
        </w:rPr>
      </w:pPr>
      <w:r>
        <w:rPr>
          <w:color w:val="000000"/>
          <w:sz w:val="25"/>
          <w:szCs w:val="25"/>
        </w:rPr>
        <w:t>23) вознаграждения, выплачиваемые за передачу в государственную собственность кладов;</w:t>
      </w:r>
    </w:p>
    <w:p w:rsidR="007D35D6" w:rsidRDefault="007D35D6" w:rsidP="007D35D6">
      <w:pPr>
        <w:pStyle w:val="a3"/>
        <w:shd w:val="clear" w:color="auto" w:fill="FFFFFF"/>
        <w:spacing w:before="0" w:beforeAutospacing="0"/>
        <w:rPr>
          <w:color w:val="000000"/>
          <w:sz w:val="25"/>
          <w:szCs w:val="25"/>
        </w:rPr>
      </w:pPr>
      <w:r>
        <w:rPr>
          <w:color w:val="000000"/>
          <w:sz w:val="25"/>
          <w:szCs w:val="25"/>
        </w:rPr>
        <w:t>24) утратил силу с 1 января 2013 года. - Федеральный закон от 25.06.2012 N 94-ФЗ;</w:t>
      </w:r>
    </w:p>
    <w:p w:rsidR="007D35D6" w:rsidRDefault="007D35D6" w:rsidP="007D35D6">
      <w:pPr>
        <w:pStyle w:val="a3"/>
        <w:shd w:val="clear" w:color="auto" w:fill="FFFFFF"/>
        <w:spacing w:before="0" w:beforeAutospacing="0"/>
        <w:rPr>
          <w:color w:val="000000"/>
          <w:sz w:val="25"/>
          <w:szCs w:val="25"/>
        </w:rPr>
      </w:pPr>
      <w:r>
        <w:rPr>
          <w:color w:val="000000"/>
          <w:sz w:val="25"/>
          <w:szCs w:val="25"/>
        </w:rPr>
        <w:t>25)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 а также по облигациям и ценным бумагам, выпущенным по решению представительных органов местного самоуправления; (в ред. Федерального закона от 05.04.2010 N 41-ФЗ)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26) доходы, за исключением доходов, полученных в виде благотворительной помощи и предусмотренных пунктом 8.2 настоящей статьи, получаемые от некоммерческих организаций детьми-сиротами, детьми, оставшимися без попечения родителей, и </w:t>
      </w:r>
      <w:r>
        <w:rPr>
          <w:color w:val="000000"/>
          <w:sz w:val="25"/>
          <w:szCs w:val="25"/>
        </w:rPr>
        <w:lastRenderedPageBreak/>
        <w:t>детьми, являющимися членами семей, доходы которых на одного члена не превышают прожиточного минимума, размер которого определяется в порядке, установленном законами субъектов Российской Федерации; (п. 26 в ред. Федерального закона от 18.07.2011 N 235-ФЗ)</w:t>
      </w:r>
    </w:p>
    <w:p w:rsidR="007D35D6" w:rsidRDefault="007D35D6" w:rsidP="007D35D6">
      <w:pPr>
        <w:pStyle w:val="a3"/>
        <w:shd w:val="clear" w:color="auto" w:fill="FFFFFF"/>
        <w:spacing w:before="0" w:beforeAutospacing="0"/>
        <w:rPr>
          <w:color w:val="000000"/>
          <w:sz w:val="25"/>
          <w:szCs w:val="25"/>
        </w:rPr>
      </w:pPr>
      <w:r>
        <w:rPr>
          <w:color w:val="000000"/>
          <w:sz w:val="25"/>
          <w:szCs w:val="25"/>
        </w:rPr>
        <w:t>27) доходы в виде процентов, получаемые налогоплательщиками по вкладам в банках, находящихся на территории Российской Федерации, если:</w:t>
      </w:r>
    </w:p>
    <w:p w:rsidR="007D35D6" w:rsidRDefault="007D35D6" w:rsidP="007D35D6">
      <w:pPr>
        <w:pStyle w:val="a3"/>
        <w:shd w:val="clear" w:color="auto" w:fill="FFFFFF"/>
        <w:spacing w:before="0" w:beforeAutospacing="0"/>
        <w:rPr>
          <w:color w:val="000000"/>
          <w:sz w:val="25"/>
          <w:szCs w:val="25"/>
        </w:rPr>
      </w:pPr>
      <w:r>
        <w:rPr>
          <w:color w:val="000000"/>
          <w:sz w:val="25"/>
          <w:szCs w:val="25"/>
        </w:rPr>
        <w:t>проценты по рублевым вкладам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проценты; (в ред. Федерального закона от 22.07.2008 N 158-ФЗ)</w:t>
      </w:r>
    </w:p>
    <w:p w:rsidR="007D35D6" w:rsidRDefault="007D35D6" w:rsidP="007D35D6">
      <w:pPr>
        <w:pStyle w:val="a3"/>
        <w:shd w:val="clear" w:color="auto" w:fill="FFFFFF"/>
        <w:spacing w:before="0" w:beforeAutospacing="0"/>
        <w:rPr>
          <w:color w:val="000000"/>
          <w:sz w:val="25"/>
          <w:szCs w:val="25"/>
        </w:rPr>
      </w:pPr>
      <w:r>
        <w:rPr>
          <w:color w:val="000000"/>
          <w:sz w:val="25"/>
          <w:szCs w:val="25"/>
        </w:rPr>
        <w:t>установленная ставка не превышает 9 процентов годовых по вкладам в иностранной валюте;</w:t>
      </w:r>
    </w:p>
    <w:p w:rsidR="007D35D6" w:rsidRDefault="007D35D6" w:rsidP="007D35D6">
      <w:pPr>
        <w:pStyle w:val="a3"/>
        <w:shd w:val="clear" w:color="auto" w:fill="FFFFFF"/>
        <w:spacing w:before="0" w:beforeAutospacing="0"/>
        <w:rPr>
          <w:color w:val="000000"/>
          <w:sz w:val="25"/>
          <w:szCs w:val="25"/>
        </w:rPr>
      </w:pPr>
      <w:r>
        <w:rPr>
          <w:color w:val="000000"/>
          <w:sz w:val="25"/>
          <w:szCs w:val="25"/>
        </w:rPr>
        <w:t>проценты по рублевым вкладам,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вкладу не повышался и с момента, когда процентная ставка по рублевому вкладу превысила ставку рефинансирования Центрального банка Российской Федерации, увеличенную на пять процентных пунктов, прошло не более трех лет; (абзац введен Федеральным законом от 24.07.2007 N 216-ФЗ, в ред. Федерального закона от 22.07.2008 N 158-ФЗ) (п. 27 в ред. Федерального закона от 22.05.2003 N 55-ФЗ)</w:t>
      </w:r>
    </w:p>
    <w:p w:rsidR="007D35D6" w:rsidRDefault="007D35D6" w:rsidP="007D35D6">
      <w:pPr>
        <w:pStyle w:val="a3"/>
        <w:shd w:val="clear" w:color="auto" w:fill="FFFFFF"/>
        <w:spacing w:before="0" w:beforeAutospacing="0"/>
        <w:rPr>
          <w:color w:val="000000"/>
          <w:sz w:val="25"/>
          <w:szCs w:val="25"/>
        </w:rPr>
      </w:pPr>
      <w:r>
        <w:rPr>
          <w:color w:val="000000"/>
          <w:sz w:val="25"/>
          <w:szCs w:val="25"/>
        </w:rPr>
        <w:t>27.1) доходы в виде платы за использование денежных средств членов кредитного потребительского кооператива (пайщиков),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если:</w:t>
      </w:r>
    </w:p>
    <w:p w:rsidR="007D35D6" w:rsidRDefault="007D35D6" w:rsidP="007D35D6">
      <w:pPr>
        <w:pStyle w:val="a3"/>
        <w:shd w:val="clear" w:color="auto" w:fill="FFFFFF"/>
        <w:spacing w:before="0" w:beforeAutospacing="0"/>
        <w:rPr>
          <w:color w:val="000000"/>
          <w:sz w:val="25"/>
          <w:szCs w:val="25"/>
        </w:rPr>
      </w:pPr>
      <w:r>
        <w:rPr>
          <w:color w:val="000000"/>
          <w:sz w:val="25"/>
          <w:szCs w:val="25"/>
        </w:rPr>
        <w:t>указанные плата, проценты выплачиваются в пределах сумм, рассчитанных исходя из действующей ставки рефинансирования Центрального банка Российской Федерации, увеличенной на пять процентных пунктов, в течение периода, за который начислены указанные плата, проценты;</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проценты, исходя из которых рассчитана сумма платы за использование денежных средств членов кредитного потребительского кооператива (пайщиков), проценты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которые на дату заключения договора либо продления договора были установлены в размере, не превышающем действующую ставку рефинансирования Центрального банка Российской Федерации, увеличенную на пять процентных пунктов, при условии, что в течение периода начисления процентов размер процентов по договору не повышался и с момента, когда процентная ставка по договору превысила ставку рефинансирования Центрального банка </w:t>
      </w:r>
      <w:r>
        <w:rPr>
          <w:color w:val="000000"/>
          <w:sz w:val="25"/>
          <w:szCs w:val="25"/>
        </w:rPr>
        <w:lastRenderedPageBreak/>
        <w:t>Российской Федерации, увеличенную на пять процентных пунктов, прошло не более трех лет; (п. 27.1 введен Федеральным законом от 27.07.2010 N 207-ФЗ)</w:t>
      </w:r>
    </w:p>
    <w:p w:rsidR="007D35D6" w:rsidRDefault="007D35D6" w:rsidP="007D35D6">
      <w:pPr>
        <w:pStyle w:val="a3"/>
        <w:shd w:val="clear" w:color="auto" w:fill="FFFFFF"/>
        <w:spacing w:before="0" w:beforeAutospacing="0"/>
        <w:rPr>
          <w:color w:val="000000"/>
          <w:sz w:val="25"/>
          <w:szCs w:val="25"/>
        </w:rPr>
      </w:pPr>
      <w:r>
        <w:rPr>
          <w:color w:val="000000"/>
          <w:sz w:val="25"/>
          <w:szCs w:val="25"/>
        </w:rPr>
        <w:t>28) доходы, не превышающие 4000 рублей, полученные по каждому из следующих оснований за налоговый период: (в ред. Федерального закона от 30.06.2005 N 71-ФЗ)</w:t>
      </w:r>
    </w:p>
    <w:p w:rsidR="007D35D6" w:rsidRDefault="007D35D6" w:rsidP="007D35D6">
      <w:pPr>
        <w:pStyle w:val="a3"/>
        <w:shd w:val="clear" w:color="auto" w:fill="FFFFFF"/>
        <w:spacing w:before="0" w:beforeAutospacing="0"/>
        <w:rPr>
          <w:color w:val="000000"/>
          <w:sz w:val="25"/>
          <w:szCs w:val="25"/>
        </w:rPr>
      </w:pPr>
      <w:r>
        <w:rPr>
          <w:color w:val="000000"/>
          <w:sz w:val="25"/>
          <w:szCs w:val="25"/>
        </w:rPr>
        <w:t>стоимость подарков, полученных налогоплательщиками от организаций или индивидуальных предпринимателей; (в ред. Федерального закона от 01.07.2005 N 78-ФЗ)</w:t>
      </w:r>
    </w:p>
    <w:p w:rsidR="007D35D6" w:rsidRDefault="007D35D6" w:rsidP="007D35D6">
      <w:pPr>
        <w:pStyle w:val="a3"/>
        <w:shd w:val="clear" w:color="auto" w:fill="FFFFFF"/>
        <w:spacing w:before="0" w:beforeAutospacing="0"/>
        <w:rPr>
          <w:color w:val="000000"/>
          <w:sz w:val="25"/>
          <w:szCs w:val="25"/>
        </w:rPr>
      </w:pPr>
      <w:r>
        <w:rPr>
          <w:color w:val="000000"/>
          <w:sz w:val="25"/>
          <w:szCs w:val="25"/>
        </w:rPr>
        <w:t>стоимость призов в денежной и натуральной формах, полученных налогоплательщиками на конкурсах и соревнованиях, проводимых в соответствии с решениями Правительства Российской Федерации, законодательных (представительных) органов государственной власти или представительных органов местного самоуправления;</w:t>
      </w:r>
    </w:p>
    <w:p w:rsidR="007D35D6" w:rsidRDefault="007D35D6" w:rsidP="007D35D6">
      <w:pPr>
        <w:pStyle w:val="a3"/>
        <w:shd w:val="clear" w:color="auto" w:fill="FFFFFF"/>
        <w:spacing w:before="0" w:beforeAutospacing="0"/>
        <w:rPr>
          <w:color w:val="000000"/>
          <w:sz w:val="25"/>
          <w:szCs w:val="25"/>
        </w:rPr>
      </w:pPr>
      <w:r>
        <w:rPr>
          <w:color w:val="000000"/>
          <w:sz w:val="25"/>
          <w:szCs w:val="25"/>
        </w:rPr>
        <w:t>суммы материальной помощи, оказываемой работодателями своим работникам, а также бывшим своим работникам, уволившимся в связи с выходом на пенсию по инвалидности или по возрасту;</w:t>
      </w:r>
    </w:p>
    <w:p w:rsidR="007D35D6" w:rsidRDefault="007D35D6" w:rsidP="007D35D6">
      <w:pPr>
        <w:pStyle w:val="a3"/>
        <w:shd w:val="clear" w:color="auto" w:fill="FFFFFF"/>
        <w:spacing w:before="0" w:beforeAutospacing="0"/>
        <w:rPr>
          <w:color w:val="000000"/>
          <w:sz w:val="25"/>
          <w:szCs w:val="25"/>
        </w:rPr>
      </w:pPr>
      <w:r>
        <w:rPr>
          <w:color w:val="000000"/>
          <w:sz w:val="25"/>
          <w:szCs w:val="25"/>
        </w:rPr>
        <w:t>возмещение (оплата) работодателями своим работникам, их супругам, родителям, детям (в том числе усыновленным), подопечным (в возрасте до 18 лет), бывшим своим работникам (пенсионерам по возрасту), а также инвалидам стоимости приобретенных ими (для них) лекарственных препаратов для медицинского применения, назначенных им лечащим врачом. Освобождение от налогообложения предоставляется при представлении документов, подтверждающих фактические расходы на приобретение этих лекарственных препаратов для медицинского применения; (в ред. Федеральных законов от 29.12.2000 N 166-ФЗ, от 29.12.2012 N 279-ФЗ, от 25.11.2013 N 317-ФЗ)</w:t>
      </w:r>
    </w:p>
    <w:p w:rsidR="007D35D6" w:rsidRDefault="007D35D6" w:rsidP="007D35D6">
      <w:pPr>
        <w:pStyle w:val="a3"/>
        <w:shd w:val="clear" w:color="auto" w:fill="FFFFFF"/>
        <w:spacing w:before="0" w:beforeAutospacing="0"/>
        <w:rPr>
          <w:color w:val="000000"/>
          <w:sz w:val="25"/>
          <w:szCs w:val="25"/>
        </w:rPr>
      </w:pPr>
      <w:r>
        <w:rPr>
          <w:color w:val="000000"/>
          <w:sz w:val="25"/>
          <w:szCs w:val="25"/>
        </w:rPr>
        <w:t>стоимость любых выигрышей и призов, получаемых в проводимых конкурсах, играх и других мероприятиях в целях рекламы товаров (работ, услуг);</w:t>
      </w:r>
    </w:p>
    <w:p w:rsidR="007D35D6" w:rsidRDefault="007D35D6" w:rsidP="007D35D6">
      <w:pPr>
        <w:pStyle w:val="a3"/>
        <w:shd w:val="clear" w:color="auto" w:fill="FFFFFF"/>
        <w:spacing w:before="0" w:beforeAutospacing="0"/>
        <w:rPr>
          <w:color w:val="000000"/>
          <w:sz w:val="25"/>
          <w:szCs w:val="25"/>
        </w:rPr>
      </w:pPr>
      <w:r>
        <w:rPr>
          <w:color w:val="000000"/>
          <w:sz w:val="25"/>
          <w:szCs w:val="25"/>
        </w:rPr>
        <w:t>суммы материальной помощи, оказываемой инвалидам общественными организациями инвалидов; (абзац введен Федеральным законом от 20.08.2004 N 103-ФЗ)</w:t>
      </w:r>
    </w:p>
    <w:p w:rsidR="007D35D6" w:rsidRDefault="007D35D6" w:rsidP="007D35D6">
      <w:pPr>
        <w:pStyle w:val="a3"/>
        <w:shd w:val="clear" w:color="auto" w:fill="FFFFFF"/>
        <w:spacing w:before="0" w:beforeAutospacing="0"/>
        <w:rPr>
          <w:color w:val="000000"/>
          <w:sz w:val="25"/>
          <w:szCs w:val="25"/>
        </w:rPr>
      </w:pPr>
      <w:r>
        <w:rPr>
          <w:color w:val="000000"/>
          <w:sz w:val="25"/>
          <w:szCs w:val="25"/>
        </w:rPr>
        <w:t>29) доходы солдат, матросов, сержантов и старшин, проходящих военную службу по призыву, а также лиц, призванных на военные сборы, в виде денежного довольствия, суточных и других сумм, получаемых по месту службы, либо по месту прохождения военных сборов;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30)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 избираемом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w:t>
      </w:r>
      <w:r>
        <w:rPr>
          <w:color w:val="000000"/>
          <w:sz w:val="25"/>
          <w:szCs w:val="25"/>
        </w:rPr>
        <w:lastRenderedPageBreak/>
        <w:t>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 (п. 30 в ред. Федерального закона от 21.07.2005 N 93-ФЗ)</w:t>
      </w:r>
    </w:p>
    <w:p w:rsidR="007D35D6" w:rsidRDefault="007D35D6" w:rsidP="007D35D6">
      <w:pPr>
        <w:pStyle w:val="a3"/>
        <w:shd w:val="clear" w:color="auto" w:fill="FFFFFF"/>
        <w:spacing w:before="0" w:beforeAutospacing="0"/>
        <w:rPr>
          <w:color w:val="000000"/>
          <w:sz w:val="25"/>
          <w:szCs w:val="25"/>
        </w:rPr>
      </w:pPr>
      <w:r>
        <w:rPr>
          <w:color w:val="000000"/>
          <w:sz w:val="25"/>
          <w:szCs w:val="25"/>
        </w:rPr>
        <w:t>31) выплаты, производимые профсоюзными комитетами (в том числе материальная помощь) членам профсоюзов за счет членских взносов, за исключением вознаграждений и иных выплат за выполнение трудовых обязанностей, а также выплаты, производимые молодежными и детскими организациями своим членам за счет членских взносов на покрытие расходов, связанных с проведением культурно-массовых, физкультурных и спортивных мероприятий; (в ред. Федерального закона от 29.12.2000 N 166-ФЗ)</w:t>
      </w:r>
    </w:p>
    <w:p w:rsidR="007D35D6" w:rsidRDefault="007D35D6" w:rsidP="007D35D6">
      <w:pPr>
        <w:pStyle w:val="a3"/>
        <w:shd w:val="clear" w:color="auto" w:fill="FFFFFF"/>
        <w:spacing w:before="0" w:beforeAutospacing="0"/>
        <w:rPr>
          <w:color w:val="000000"/>
          <w:sz w:val="25"/>
          <w:szCs w:val="25"/>
        </w:rPr>
      </w:pPr>
      <w:r>
        <w:rPr>
          <w:color w:val="000000"/>
          <w:sz w:val="25"/>
          <w:szCs w:val="25"/>
        </w:rPr>
        <w:t>32) выигрыши по облигациям государственных займов Российской Федерации и суммы, получаемые в погашение указанных облигаций; (п. 32 введен Федеральным законом от 30.05.2001 N 71-ФЗ)</w:t>
      </w:r>
    </w:p>
    <w:p w:rsidR="007D35D6" w:rsidRDefault="007D35D6" w:rsidP="007D35D6">
      <w:pPr>
        <w:pStyle w:val="a3"/>
        <w:shd w:val="clear" w:color="auto" w:fill="FFFFFF"/>
        <w:spacing w:before="0" w:beforeAutospacing="0"/>
        <w:rPr>
          <w:color w:val="000000"/>
          <w:sz w:val="25"/>
          <w:szCs w:val="25"/>
        </w:rPr>
      </w:pPr>
      <w:r>
        <w:rPr>
          <w:color w:val="000000"/>
          <w:sz w:val="25"/>
          <w:szCs w:val="25"/>
        </w:rPr>
        <w:t>33) помощь (в денежной и натуральной формах), а также подарки, которые получены ветеранами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в части, не превышающей 10 000 рублей за налоговый период; (п. 33 введен Федеральным законом от 30.06.2005 N 71-ФЗ)</w:t>
      </w:r>
    </w:p>
    <w:p w:rsidR="007D35D6" w:rsidRDefault="007D35D6" w:rsidP="007D35D6">
      <w:pPr>
        <w:pStyle w:val="a3"/>
        <w:shd w:val="clear" w:color="auto" w:fill="FFFFFF"/>
        <w:spacing w:before="0" w:beforeAutospacing="0"/>
        <w:rPr>
          <w:color w:val="000000"/>
          <w:sz w:val="25"/>
          <w:szCs w:val="25"/>
        </w:rPr>
      </w:pPr>
      <w:r>
        <w:rPr>
          <w:color w:val="000000"/>
          <w:sz w:val="25"/>
          <w:szCs w:val="25"/>
        </w:rPr>
        <w:t>34) доходы, полученные налогоплательщиками при реализации дополнительных мер поддержки семей, имеющих детей, в случаях и в порядке, предусмотренных Федеральным законом от 29 декабря 2006 года N 256-ФЗ "О дополнительных мерах государственной поддержки семей, имеющих детей" и принятыми в соответствии с ним законами субъектов Российской Федерации, муниципальными правовыми актами; (п. 34 в ред. Федерального закона от 29.11.2012 N 205-ФЗ)</w:t>
      </w:r>
    </w:p>
    <w:p w:rsidR="007D35D6" w:rsidRDefault="007D35D6" w:rsidP="007D35D6">
      <w:pPr>
        <w:pStyle w:val="a3"/>
        <w:shd w:val="clear" w:color="auto" w:fill="FFFFFF"/>
        <w:spacing w:before="0" w:beforeAutospacing="0"/>
        <w:rPr>
          <w:color w:val="000000"/>
          <w:sz w:val="25"/>
          <w:szCs w:val="25"/>
        </w:rPr>
      </w:pPr>
      <w:r>
        <w:rPr>
          <w:color w:val="000000"/>
          <w:sz w:val="25"/>
          <w:szCs w:val="25"/>
        </w:rPr>
        <w:t>35) суммы, получаемые налогоплательщиками за счет средств бюджетов бюджетной системы Российской Федерации на возмещение затрат (части затрат) на уплату процентов по займам (кредитам); (п. 35 введен Федеральным законом от 24.07.2007 N 216-ФЗ)</w:t>
      </w:r>
    </w:p>
    <w:p w:rsidR="007D35D6" w:rsidRDefault="007D35D6" w:rsidP="007D35D6">
      <w:pPr>
        <w:pStyle w:val="a3"/>
        <w:shd w:val="clear" w:color="auto" w:fill="FFFFFF"/>
        <w:spacing w:before="0" w:beforeAutospacing="0"/>
        <w:rPr>
          <w:color w:val="000000"/>
          <w:sz w:val="25"/>
          <w:szCs w:val="25"/>
        </w:rPr>
      </w:pPr>
      <w:r>
        <w:rPr>
          <w:color w:val="000000"/>
          <w:sz w:val="25"/>
          <w:szCs w:val="25"/>
        </w:rPr>
        <w:t>36) суммы выплат на приобретение и (или) строительство жилого помещения, предоставленные за счет средств федерального бюджета, бюджетов субъектов Российской Федерации и местных бюджетов; (п. 36 введен Федеральным законом от 29.11.2007 N 284-ФЗ)</w:t>
      </w:r>
    </w:p>
    <w:p w:rsidR="007D35D6" w:rsidRDefault="007D35D6" w:rsidP="007D35D6">
      <w:pPr>
        <w:pStyle w:val="a3"/>
        <w:shd w:val="clear" w:color="auto" w:fill="FFFFFF"/>
        <w:spacing w:before="0" w:beforeAutospacing="0"/>
        <w:rPr>
          <w:color w:val="000000"/>
          <w:sz w:val="25"/>
          <w:szCs w:val="25"/>
        </w:rPr>
      </w:pPr>
      <w:r>
        <w:rPr>
          <w:color w:val="000000"/>
          <w:sz w:val="25"/>
          <w:szCs w:val="25"/>
        </w:rPr>
        <w:lastRenderedPageBreak/>
        <w:t>37) в виде сумм дохода от инвестирования, использованных для приобретения (строительства) жилых помещений участниками накопительно-ипотечной системы жилищного обеспечения военнослужащих в соответствии с Федеральным законом от 20 августа 2004 года N 117-ФЗ "О накопительно-ипотечной системе жилищного обеспечения военнослужащих"; (п. 37 введен Федеральным законом от 04.12.2007 N 324-ФЗ)</w:t>
      </w:r>
    </w:p>
    <w:p w:rsidR="007D35D6" w:rsidRDefault="007D35D6" w:rsidP="007D35D6">
      <w:pPr>
        <w:pStyle w:val="a3"/>
        <w:shd w:val="clear" w:color="auto" w:fill="FFFFFF"/>
        <w:spacing w:before="0" w:beforeAutospacing="0"/>
        <w:rPr>
          <w:color w:val="000000"/>
          <w:sz w:val="25"/>
          <w:szCs w:val="25"/>
        </w:rPr>
      </w:pPr>
      <w:r>
        <w:rPr>
          <w:color w:val="000000"/>
          <w:sz w:val="25"/>
          <w:szCs w:val="25"/>
        </w:rPr>
        <w:t>37.1) суммы частичной оплаты за счет средств федерального бюджета стоимости нового автотранспортного средства в рамках эксперимента по стимулированию приобретения новых автотранспортных средств взамен вышедших из эксплуатации и сдаваемых на утилизацию; (п. 37.1 введен Федеральным законом от 05.04.2010 N 41-ФЗ)</w:t>
      </w:r>
    </w:p>
    <w:p w:rsidR="007D35D6" w:rsidRDefault="007D35D6" w:rsidP="007D35D6">
      <w:pPr>
        <w:pStyle w:val="a3"/>
        <w:shd w:val="clear" w:color="auto" w:fill="FFFFFF"/>
        <w:spacing w:before="0" w:beforeAutospacing="0"/>
        <w:rPr>
          <w:color w:val="000000"/>
          <w:sz w:val="25"/>
          <w:szCs w:val="25"/>
        </w:rPr>
      </w:pPr>
      <w:r>
        <w:rPr>
          <w:color w:val="000000"/>
          <w:sz w:val="25"/>
          <w:szCs w:val="25"/>
        </w:rPr>
        <w:t>37.2) единовременные компенсационные выплаты медицинским работникам, осуществленные в порядке и на условиях, предусмотренных статьей 51 Федерального закона от 29 ноября 2010 года N 326-ФЗ "Об обязательном медицинском страховании в Российской Федерации"; (п. 37.2 в ред. Федерального закона от 29.11.2012 N 205-ФЗ)</w:t>
      </w:r>
    </w:p>
    <w:p w:rsidR="007D35D6" w:rsidRDefault="007D35D6" w:rsidP="007D35D6">
      <w:pPr>
        <w:pStyle w:val="a3"/>
        <w:shd w:val="clear" w:color="auto" w:fill="FFFFFF"/>
        <w:spacing w:before="0" w:beforeAutospacing="0"/>
        <w:rPr>
          <w:color w:val="000000"/>
          <w:sz w:val="25"/>
          <w:szCs w:val="25"/>
        </w:rPr>
      </w:pPr>
      <w:r>
        <w:rPr>
          <w:color w:val="000000"/>
          <w:sz w:val="25"/>
          <w:szCs w:val="25"/>
        </w:rPr>
        <w:t>38) взносы на софинансирование формирования пенсионных накоплений, направляемые для обеспечения реализации государственной поддержки формирования пенсионных накоплений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(п. 38 введен Федеральным законом от 30.04.2008 N 55-ФЗ)</w:t>
      </w:r>
    </w:p>
    <w:p w:rsidR="007D35D6" w:rsidRDefault="007D35D6" w:rsidP="007D35D6">
      <w:pPr>
        <w:pStyle w:val="a3"/>
        <w:shd w:val="clear" w:color="auto" w:fill="FFFFFF"/>
        <w:spacing w:before="0" w:beforeAutospacing="0"/>
        <w:rPr>
          <w:color w:val="000000"/>
          <w:sz w:val="25"/>
          <w:szCs w:val="25"/>
        </w:rPr>
      </w:pPr>
      <w:r>
        <w:rPr>
          <w:color w:val="000000"/>
          <w:sz w:val="25"/>
          <w:szCs w:val="25"/>
        </w:rPr>
        <w:t>39) взносы работодателя, уплачиваемые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 в сумме уплаченных взносов, но не более 12 000 рублей в год в расчете на каждого работника, в пользу которого уплачивались взносы работодателем; (п. 39 введен Федеральным законом от 30.04.2008 N 55-ФЗ)</w:t>
      </w:r>
    </w:p>
    <w:p w:rsidR="007D35D6" w:rsidRDefault="007D35D6" w:rsidP="007D35D6">
      <w:pPr>
        <w:pStyle w:val="a3"/>
        <w:shd w:val="clear" w:color="auto" w:fill="FFFFFF"/>
        <w:spacing w:before="0" w:beforeAutospacing="0"/>
        <w:rPr>
          <w:color w:val="000000"/>
          <w:sz w:val="25"/>
          <w:szCs w:val="25"/>
        </w:rPr>
      </w:pPr>
      <w:r>
        <w:rPr>
          <w:color w:val="000000"/>
          <w:sz w:val="25"/>
          <w:szCs w:val="25"/>
        </w:rPr>
        <w:t>40) суммы, выплачиваемые организациями (индивидуальными предпринимателями) своим работникам на возмещение затрат по уплате процентов по займам (кредитам) на приобретение и (или) строительство жилого помещения, включаемые в состав расходов, учитываемых при определении налоговой базы по налогу на прибыль организаций; (п. 40 введен Федеральным законом от 22.07.2008 N 158-ФЗ (ред. 21.11.2011))</w:t>
      </w:r>
    </w:p>
    <w:p w:rsidR="007D35D6" w:rsidRDefault="007D35D6" w:rsidP="007D35D6">
      <w:pPr>
        <w:pStyle w:val="a3"/>
        <w:shd w:val="clear" w:color="auto" w:fill="FFFFFF"/>
        <w:spacing w:before="0" w:beforeAutospacing="0"/>
        <w:rPr>
          <w:color w:val="000000"/>
          <w:sz w:val="25"/>
          <w:szCs w:val="25"/>
        </w:rPr>
      </w:pPr>
      <w:r>
        <w:rPr>
          <w:color w:val="000000"/>
          <w:sz w:val="25"/>
          <w:szCs w:val="25"/>
        </w:rPr>
        <w:t>41) доходы в виде следующего имущества, полученного налогоплательщиком в собственность бесплатно:</w:t>
      </w:r>
    </w:p>
    <w:p w:rsidR="007D35D6" w:rsidRDefault="007D35D6" w:rsidP="007D35D6">
      <w:pPr>
        <w:pStyle w:val="a3"/>
        <w:shd w:val="clear" w:color="auto" w:fill="FFFFFF"/>
        <w:spacing w:before="0" w:beforeAutospacing="0"/>
        <w:rPr>
          <w:color w:val="000000"/>
          <w:sz w:val="25"/>
          <w:szCs w:val="25"/>
        </w:rPr>
      </w:pPr>
      <w:r>
        <w:rPr>
          <w:color w:val="000000"/>
          <w:sz w:val="25"/>
          <w:szCs w:val="25"/>
        </w:rPr>
        <w:t>жилое помещение, предоставленное на основании решения федерального органа исполнительной власти в случаях, предусмотренных Федеральным законом от 27 мая 1998 года N 76-ФЗ "О статусе военнослужащих";</w:t>
      </w:r>
    </w:p>
    <w:p w:rsidR="007D35D6" w:rsidRDefault="007D35D6" w:rsidP="007D35D6">
      <w:pPr>
        <w:pStyle w:val="a3"/>
        <w:shd w:val="clear" w:color="auto" w:fill="FFFFFF"/>
        <w:spacing w:before="0" w:beforeAutospacing="0"/>
        <w:rPr>
          <w:color w:val="000000"/>
          <w:sz w:val="25"/>
          <w:szCs w:val="25"/>
        </w:rPr>
      </w:pPr>
      <w:r>
        <w:rPr>
          <w:color w:val="000000"/>
          <w:sz w:val="25"/>
          <w:szCs w:val="25"/>
        </w:rPr>
        <w:t>жилое помещение и (или) земельный участок из государственной или муниципальной собственности в случаях и порядке, установленных законодательством Российской Федерации, законодательством субъектов Российской Федерации;</w:t>
      </w:r>
    </w:p>
    <w:p w:rsidR="007D35D6" w:rsidRDefault="007D35D6" w:rsidP="007D35D6">
      <w:pPr>
        <w:pStyle w:val="a3"/>
        <w:shd w:val="clear" w:color="auto" w:fill="FFFFFF"/>
        <w:spacing w:before="0" w:beforeAutospacing="0"/>
        <w:rPr>
          <w:color w:val="000000"/>
          <w:sz w:val="25"/>
          <w:szCs w:val="25"/>
        </w:rPr>
      </w:pPr>
      <w:r>
        <w:rPr>
          <w:color w:val="000000"/>
          <w:sz w:val="25"/>
          <w:szCs w:val="25"/>
        </w:rPr>
        <w:lastRenderedPageBreak/>
        <w:t>(п. 41 в ред. Федерального закона от 29.11.2012 N 205-ФЗ)</w:t>
      </w:r>
    </w:p>
    <w:p w:rsidR="007D35D6" w:rsidRDefault="007D35D6" w:rsidP="007D35D6">
      <w:pPr>
        <w:pStyle w:val="a3"/>
        <w:shd w:val="clear" w:color="auto" w:fill="FFFFFF"/>
        <w:spacing w:before="0" w:beforeAutospacing="0"/>
        <w:rPr>
          <w:color w:val="000000"/>
          <w:sz w:val="25"/>
          <w:szCs w:val="25"/>
        </w:rPr>
      </w:pPr>
      <w:r>
        <w:rPr>
          <w:color w:val="000000"/>
          <w:sz w:val="25"/>
          <w:szCs w:val="25"/>
        </w:rPr>
        <w:t>42) средства, получаемые родителями, законными представителями детей, посещающих образовательные организации, в виде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(п. 42 введен Федеральным законом от 28.04.2009 N 67-ФЗ, в ред. Федерального закона от 25.11.2009 N 281-ФЗ)</w:t>
      </w:r>
    </w:p>
    <w:p w:rsidR="007D35D6" w:rsidRDefault="007D35D6" w:rsidP="007D35D6">
      <w:pPr>
        <w:pStyle w:val="a3"/>
        <w:shd w:val="clear" w:color="auto" w:fill="FFFFFF"/>
        <w:spacing w:before="0" w:beforeAutospacing="0"/>
        <w:rPr>
          <w:color w:val="000000"/>
          <w:sz w:val="25"/>
          <w:szCs w:val="25"/>
        </w:rPr>
      </w:pPr>
      <w:r>
        <w:rPr>
          <w:color w:val="000000"/>
          <w:sz w:val="25"/>
          <w:szCs w:val="25"/>
        </w:rPr>
        <w:t>43) доходы, полученные работниками в натуральной форме в качестве оплаты труда от организаций - сельскохозяйственных товаропроизводителей, определяемых в соответствии с пунктом 2 статьи 346.2 настоящего Кодекса, крестьянских (фермерских) хозяйств в виде сельскохозяйственной продукции их собственного производства и (или) работ (услуг), выполненных (оказанных) такими организациями и крестьянскими (фермерскими) хозяйствами в интересах работника, имущественных прав, переданных указанными организациями и крестьянскими (фермерскими) хозяйствами работнику.</w:t>
      </w:r>
    </w:p>
    <w:p w:rsidR="007D35D6" w:rsidRDefault="007D35D6" w:rsidP="007D35D6">
      <w:pPr>
        <w:pStyle w:val="a3"/>
        <w:shd w:val="clear" w:color="auto" w:fill="FFFFFF"/>
        <w:spacing w:before="0" w:beforeAutospacing="0"/>
        <w:rPr>
          <w:color w:val="000000"/>
          <w:sz w:val="25"/>
          <w:szCs w:val="25"/>
        </w:rPr>
      </w:pPr>
      <w:r>
        <w:rPr>
          <w:color w:val="000000"/>
          <w:sz w:val="25"/>
          <w:szCs w:val="25"/>
        </w:rPr>
        <w:t>Предусмотренное настоящим пунктом освобождение от налогообложения предоставляется за каждый фактически отработанный полный месяц в течение срока действия трудового договора (контракта) в календарном году при одновременном соблюдении следующих условий:</w:t>
      </w:r>
    </w:p>
    <w:p w:rsidR="007D35D6" w:rsidRDefault="007D35D6" w:rsidP="007D35D6">
      <w:pPr>
        <w:pStyle w:val="a3"/>
        <w:shd w:val="clear" w:color="auto" w:fill="FFFFFF"/>
        <w:spacing w:before="0" w:beforeAutospacing="0"/>
        <w:rPr>
          <w:color w:val="000000"/>
          <w:sz w:val="25"/>
          <w:szCs w:val="25"/>
        </w:rPr>
      </w:pPr>
      <w:r>
        <w:rPr>
          <w:color w:val="000000"/>
          <w:sz w:val="25"/>
          <w:szCs w:val="25"/>
        </w:rPr>
        <w:t>общая сумма указанного в абзаце первом настоящего пункта дохода, полученного работником в соответствующем месяце, не превышает 4 300 рублей;</w:t>
      </w:r>
    </w:p>
    <w:p w:rsidR="007D35D6" w:rsidRDefault="007D35D6" w:rsidP="007D35D6">
      <w:pPr>
        <w:pStyle w:val="a3"/>
        <w:shd w:val="clear" w:color="auto" w:fill="FFFFFF"/>
        <w:spacing w:before="0" w:beforeAutospacing="0"/>
        <w:rPr>
          <w:color w:val="000000"/>
          <w:sz w:val="25"/>
          <w:szCs w:val="25"/>
        </w:rPr>
      </w:pPr>
      <w:r>
        <w:rPr>
          <w:color w:val="000000"/>
          <w:sz w:val="25"/>
          <w:szCs w:val="25"/>
        </w:rPr>
        <w:t>общая сумма указанного в абзаце первом настоящего пункта дохода, полученного работником в соответствующем месяце, не превышает величину заработной платы за этот месяц, которая может быть выплачена в не денежной форме в соответствии с трудовым законодательством;</w:t>
      </w:r>
    </w:p>
    <w:p w:rsidR="007D35D6" w:rsidRDefault="007D35D6" w:rsidP="007D35D6">
      <w:pPr>
        <w:pStyle w:val="a3"/>
        <w:shd w:val="clear" w:color="auto" w:fill="FFFFFF"/>
        <w:spacing w:before="0" w:beforeAutospacing="0"/>
        <w:rPr>
          <w:color w:val="000000"/>
          <w:sz w:val="25"/>
          <w:szCs w:val="25"/>
        </w:rPr>
      </w:pPr>
      <w:r>
        <w:rPr>
          <w:color w:val="000000"/>
          <w:sz w:val="25"/>
          <w:szCs w:val="25"/>
        </w:rPr>
        <w:t>доход от реализации товаров (работ, услуг) указанных в абзаце первом настоящего пункта организаций и крестьянских (фермерских) хозяйств за предыдущий календарный год не превышает 100 миллионов рублей.</w:t>
      </w:r>
    </w:p>
    <w:p w:rsidR="007D35D6" w:rsidRDefault="007D35D6" w:rsidP="007D35D6">
      <w:pPr>
        <w:pStyle w:val="a3"/>
        <w:shd w:val="clear" w:color="auto" w:fill="FFFFFF"/>
        <w:spacing w:before="0" w:beforeAutospacing="0"/>
        <w:rPr>
          <w:color w:val="000000"/>
          <w:sz w:val="25"/>
          <w:szCs w:val="25"/>
        </w:rPr>
      </w:pPr>
      <w:r>
        <w:rPr>
          <w:color w:val="000000"/>
          <w:sz w:val="25"/>
          <w:szCs w:val="25"/>
        </w:rPr>
        <w:t>Если при соблюдении установленных настоящим пунктом ограничений общая сумма указанного в абзаце первом настоящего пункта дохода, полученного работником в соответствующем месяце, составляет менее 4 300 рублей, разница между этой суммой и фактически полученной суммой указанного в абзаце первом настоящего пункта дохода учитывается при расчете предельной суммы дохода, установленной абзацем третьим настоящего пункта, в последующих месяцах календарного года; (п. 43 введен Федеральным законом от 03.06.2009 N 117-ФЗ)</w:t>
      </w:r>
    </w:p>
    <w:p w:rsidR="007D35D6" w:rsidRDefault="007D35D6" w:rsidP="007D35D6">
      <w:pPr>
        <w:pStyle w:val="a3"/>
        <w:shd w:val="clear" w:color="auto" w:fill="FFFFFF"/>
        <w:spacing w:before="0" w:beforeAutospacing="0"/>
        <w:rPr>
          <w:color w:val="000000"/>
          <w:sz w:val="25"/>
          <w:szCs w:val="25"/>
        </w:rPr>
      </w:pPr>
      <w:r>
        <w:rPr>
          <w:color w:val="000000"/>
          <w:sz w:val="25"/>
          <w:szCs w:val="25"/>
        </w:rPr>
        <w:t>44) доходы в натуральной форме в виде обеспечения питанием работников, привлекаемых для проведения сезонных полевых работ; (п. 44 введен Федеральным законом от 03.06.2009 N 117-ФЗ)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45) доходы в денежной или натуральной форме в виде оплаты стоимости проезда к месту обучения и обратно лицам, не достигшим 18 лет, обучающимся в российских </w:t>
      </w:r>
      <w:r>
        <w:rPr>
          <w:color w:val="000000"/>
          <w:sz w:val="25"/>
          <w:szCs w:val="25"/>
        </w:rPr>
        <w:lastRenderedPageBreak/>
        <w:t>дошкольных и общеобразовательных учреждениях, имеющих соответствующую лицензию; (п. 45 введен Федеральным законом от 03.06.2009 N 117-ФЗ)</w:t>
      </w:r>
    </w:p>
    <w:p w:rsidR="007D35D6" w:rsidRDefault="007D35D6" w:rsidP="007D35D6">
      <w:pPr>
        <w:pStyle w:val="a3"/>
        <w:shd w:val="clear" w:color="auto" w:fill="FFFFFF"/>
        <w:spacing w:before="0" w:beforeAutospacing="0"/>
        <w:rPr>
          <w:color w:val="000000"/>
          <w:sz w:val="25"/>
          <w:szCs w:val="25"/>
        </w:rPr>
      </w:pPr>
      <w:r>
        <w:rPr>
          <w:color w:val="000000"/>
          <w:sz w:val="25"/>
          <w:szCs w:val="25"/>
        </w:rPr>
        <w:t>46) доходы в натуральной форме, полученные налогоплательщиками, пострадавшими от террористических актов на территории Российской Федерации, стихийных бедствий или от других чрезвычайных обстоятельств, в виде оказанных в их интересах услуг по обучению налогоплательщиков по основным и дополнительным общеобразовательным программам, содержанию налогоплательщиков в российских образовательных учреждениях, имеющих соответствующую лицензию, либо в иностранных образовательных учреждениях, имеющих соответствующий статус, в период указанного обучения, по профессиональной подготовке и переподготовке в указанных образовательных учреждениях, а также в виде оказанных в их интересах медицинских услуг и услуг санаторно-курортных организаций; (п. 46 введен Федеральным законом от 03.06.2009 N 117-ФЗ, в ред. Федерального закона от 25.11.2013 N 317-ФЗ)</w:t>
      </w:r>
    </w:p>
    <w:p w:rsidR="007D35D6" w:rsidRDefault="007D35D6" w:rsidP="007D35D6">
      <w:pPr>
        <w:pStyle w:val="a3"/>
        <w:shd w:val="clear" w:color="auto" w:fill="FFFFFF"/>
        <w:spacing w:before="0" w:beforeAutospacing="0"/>
        <w:rPr>
          <w:color w:val="000000"/>
          <w:sz w:val="25"/>
          <w:szCs w:val="25"/>
        </w:rPr>
      </w:pPr>
      <w:r>
        <w:rPr>
          <w:color w:val="000000"/>
          <w:sz w:val="25"/>
          <w:szCs w:val="25"/>
        </w:rPr>
        <w:t>47) доходы, полученные налогоплательщиками в виде стоимости эфирного времени и (или) печатной площади, предоставленных им безвозмездно в соответствии с законодательством Российской Федерации о выборах и референдумах; (п. 47 введен Федеральным законом от 17.07.2009 N 161-ФЗ)</w:t>
      </w:r>
    </w:p>
    <w:p w:rsidR="007D35D6" w:rsidRDefault="007D35D6" w:rsidP="007D35D6">
      <w:pPr>
        <w:pStyle w:val="a3"/>
        <w:shd w:val="clear" w:color="auto" w:fill="FFFFFF"/>
        <w:spacing w:before="0" w:beforeAutospacing="0"/>
        <w:rPr>
          <w:color w:val="000000"/>
          <w:sz w:val="25"/>
          <w:szCs w:val="25"/>
        </w:rPr>
      </w:pPr>
      <w:r>
        <w:rPr>
          <w:color w:val="000000"/>
          <w:sz w:val="25"/>
          <w:szCs w:val="25"/>
        </w:rPr>
        <w:t>48) суммы пенсионных накоплений, учтенных в специальной части индивидуального лицевого счета и (или) на пенсионном счете накопительной части трудовой пенсии в негосударственном пенсионном фонде, выплачиваемые правопреемникам умершего застрахованного лица; (п. 48 в ред. Федерального закона от 21.11.2011 N 330-ФЗ)</w:t>
      </w:r>
    </w:p>
    <w:p w:rsidR="007D35D6" w:rsidRDefault="007D35D6" w:rsidP="007D35D6">
      <w:pPr>
        <w:pStyle w:val="a3"/>
        <w:shd w:val="clear" w:color="auto" w:fill="FFFFFF"/>
        <w:spacing w:before="0" w:beforeAutospacing="0"/>
        <w:rPr>
          <w:color w:val="000000"/>
          <w:sz w:val="25"/>
          <w:szCs w:val="25"/>
        </w:rPr>
      </w:pPr>
      <w:r>
        <w:rPr>
          <w:color w:val="000000"/>
          <w:sz w:val="25"/>
          <w:szCs w:val="25"/>
        </w:rPr>
        <w:t>48.1) доходы заемщика (правопреемника заемщика) в виде суммы задолженности по кредитному договору, начисленным процентам и признанным судом штрафным санкциям, пеням, погашаемой кредитором-выгодоприобретателем за счет страхового возмещения по заключенным заемщиком (кредитором) договорам страхования на случай смерти или наступления инвалидности заемщика, а также по заключенным заемщиком (кредитором) договорам страхования имущества, являющегося обеспечением обязательств заемщика (залогом), в пределах суммы задолженности заемщика по заемным (кредитным) средствам, начисленным процентам и признанным судом штрафным санкциям, пеням; (п. 48.1 введен Федеральным законом от 27.07.2010 N 229-ФЗ, в ред. Федерального закона от 28.12.2013 N 420-ФЗ)</w:t>
      </w:r>
    </w:p>
    <w:p w:rsidR="007D35D6" w:rsidRDefault="007D35D6" w:rsidP="007D35D6">
      <w:pPr>
        <w:pStyle w:val="a3"/>
        <w:shd w:val="clear" w:color="auto" w:fill="FFFFFF"/>
        <w:spacing w:before="0" w:beforeAutospacing="0"/>
        <w:rPr>
          <w:color w:val="000000"/>
          <w:sz w:val="25"/>
          <w:szCs w:val="25"/>
        </w:rPr>
      </w:pPr>
      <w:r>
        <w:rPr>
          <w:color w:val="000000"/>
          <w:sz w:val="25"/>
          <w:szCs w:val="25"/>
        </w:rPr>
        <w:t>49) доходы в денежной и натуральной формах, полученные спортсменами и членами спортивных команд, являющимися участниками XXII Олимпийских зимних игр и XI Паралимпийских зимних игр 2014 года в городе Сочи, в связи с проведением XXII Олимпийских зимних игр и XI Паралимпийских зимних игр 2014 года в городе Сочи. Документом, подтверждающим освобождение указанных доходов от налогообложения, является олимпийское удостоверение личности и аккредитации или паралимпийское удостоверение личности и аккредитации; (п. 49 введен Федеральным законом от 30.07.2010 N 242-ФЗ)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50) доходы в денежной и натуральной формах, полученные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проведении XXII Олимпийских зимних игр и </w:t>
      </w:r>
      <w:r>
        <w:rPr>
          <w:color w:val="000000"/>
          <w:sz w:val="25"/>
          <w:szCs w:val="25"/>
        </w:rPr>
        <w:lastRenderedPageBreak/>
        <w:t>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физическими лицами, заключившими трудовой договор с маркетинговым партнером Международного олимпийского комитета на выполнение работ, связанных с организацией и проведением XXII Олимпийских зимних игр и XI Паралимпийских зимних игр 2014 года в городе Сочи, и являющимися временным персоналом XXII Олимпийских зимних игр и XI Паралимпийских зимних игр 2014 года в городе Сочи в соответствии со статьей 10.1 указанного Федерального закона, от организаций, являющихся организаторами XXII Олимпийских зимних игр и XI Паралимпийских зимних игр 2014 года в городе Сочи или маркетинговыми партнерами Международного олимпийского комитета в соответствии со статьями 3 и 3.1 указанного Федерального закона. Основаниями для освобождения таких доходов от налогообложения являются:</w:t>
      </w:r>
    </w:p>
    <w:p w:rsidR="007D35D6" w:rsidRDefault="007D35D6" w:rsidP="007D35D6">
      <w:pPr>
        <w:pStyle w:val="a3"/>
        <w:shd w:val="clear" w:color="auto" w:fill="FFFFFF"/>
        <w:spacing w:before="0" w:beforeAutospacing="0"/>
        <w:rPr>
          <w:color w:val="000000"/>
          <w:sz w:val="25"/>
          <w:szCs w:val="25"/>
        </w:rPr>
      </w:pPr>
      <w:r>
        <w:rPr>
          <w:color w:val="000000"/>
          <w:sz w:val="25"/>
          <w:szCs w:val="25"/>
        </w:rPr>
        <w:t>для доходов, полученных в период организации XXII Олимпийских зимних игр и XI Паралимпийских зимних игр 2014 года в городе Сочи, установленный частью 1 статьи 2 указанного Федерального закона, - осуществление деятельности на основании трудового договора на выполнение работ, связанных с организацией и проведением XXII Олимпийских зимних игр и XI Паралимпийских зимних игр 2014 года в городе Сочи, заключенного с маркетинговым партнером Международного олимпийского комитета, и договора, который заключен между автономной некоммерческой организацией "Организационный комитет XXII Олимпийских зимних игр и XI Паралимпийских зимних игр 2014 года в г. Сочи" и маркетинговым партнером Международного олимпийского комитета, связан с организацией и проведением XXII Олимпийских зимних игр и XI Паралимпийских зимних игр 2014 года в городе Сочи и неотъемлемой частью которого является утвержденный список соответствующих граждан, или на основании списков временного персонала официальных вещательных компаний, представленных иностранным организатором XXII Олимпийских зимних игр и XI Паралимпийских зимних игр 2014 года в городе Сочи в соответствии со статьей 3 указанного Федерального закона автономной некоммерческой организации "Организационный комитет XXII Олимпийских зимних игр и XI Паралимпийских зимних игр 2014 года в г. Сочи";</w:t>
      </w:r>
    </w:p>
    <w:p w:rsidR="007D35D6" w:rsidRDefault="007D35D6" w:rsidP="007D35D6">
      <w:pPr>
        <w:pStyle w:val="a3"/>
        <w:shd w:val="clear" w:color="auto" w:fill="FFFFFF"/>
        <w:spacing w:before="0" w:beforeAutospacing="0"/>
        <w:rPr>
          <w:color w:val="000000"/>
          <w:sz w:val="25"/>
          <w:szCs w:val="25"/>
        </w:rPr>
      </w:pPr>
      <w:r>
        <w:rPr>
          <w:color w:val="000000"/>
          <w:sz w:val="25"/>
          <w:szCs w:val="25"/>
        </w:rPr>
        <w:t>для доходов, полученных в период проведения XXII Олимпийских зимних игр и XI Паралимпийских зимних игр 2014 года в городе Сочи, установленный частью 2 статьи 2 указанного Федерального закона, - олимпийское удостоверение личности и аккредитации или паралимпийское удостоверение личности и аккредитации; (п. 50 введен Федеральным законом от 30.07.2010 N 242-ФЗ)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51) доходы в натуральной форме в виде оплаты расходов на оформление и выдачу виз, приглашений и иных аналогичных документов, стоимости проезда, проживания, питания, обучения, услуг связи, форменной одежды и вещевого имущества, транспортного обеспечения, лингвистического сопровождения, сувенирных изделий, содержащих символику XXII Олимпийских зимних игр и (или) XI Паралимпийских зимних игр 2014 года в городе Сочи, полученные от автономной некоммерческой организации "Организационный комитет XXII Олимпийских зимних игр и XI Паралимпийских зимних игр 2014 года в г. Сочи" или администрации города Сочи в период организации и период проведения XXII Олимпийских зимних игр и XI Паралимпийских зимних игр 2014 года в городе Сочи, установленные статьей 2 Федерального закона от 1 декабря 2007 года N 310-ФЗ "Об организации и о </w:t>
      </w:r>
      <w:r>
        <w:rPr>
          <w:color w:val="000000"/>
          <w:sz w:val="25"/>
          <w:szCs w:val="25"/>
        </w:rPr>
        <w:lastRenderedPageBreak/>
        <w:t>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7D35D6" w:rsidRDefault="007D35D6" w:rsidP="007D35D6">
      <w:pPr>
        <w:pStyle w:val="a3"/>
        <w:shd w:val="clear" w:color="auto" w:fill="FFFFFF"/>
        <w:spacing w:before="0" w:beforeAutospacing="0"/>
        <w:rPr>
          <w:color w:val="000000"/>
          <w:sz w:val="25"/>
          <w:szCs w:val="25"/>
        </w:rPr>
      </w:pPr>
      <w:r>
        <w:rPr>
          <w:color w:val="000000"/>
          <w:sz w:val="25"/>
          <w:szCs w:val="25"/>
        </w:rPr>
        <w:t>представителями Международного олимпийского комитета;</w:t>
      </w:r>
    </w:p>
    <w:p w:rsidR="007D35D6" w:rsidRDefault="007D35D6" w:rsidP="007D35D6">
      <w:pPr>
        <w:pStyle w:val="a3"/>
        <w:shd w:val="clear" w:color="auto" w:fill="FFFFFF"/>
        <w:spacing w:before="0" w:beforeAutospacing="0"/>
        <w:rPr>
          <w:color w:val="000000"/>
          <w:sz w:val="25"/>
          <w:szCs w:val="25"/>
        </w:rPr>
      </w:pPr>
      <w:r>
        <w:rPr>
          <w:color w:val="000000"/>
          <w:sz w:val="25"/>
          <w:szCs w:val="25"/>
        </w:rPr>
        <w:t>представителями Международного паралимпийского комитета;</w:t>
      </w:r>
    </w:p>
    <w:p w:rsidR="007D35D6" w:rsidRDefault="007D35D6" w:rsidP="007D35D6">
      <w:pPr>
        <w:pStyle w:val="a3"/>
        <w:shd w:val="clear" w:color="auto" w:fill="FFFFFF"/>
        <w:spacing w:before="0" w:beforeAutospacing="0"/>
        <w:rPr>
          <w:color w:val="000000"/>
          <w:sz w:val="25"/>
          <w:szCs w:val="25"/>
        </w:rPr>
      </w:pPr>
      <w:r>
        <w:rPr>
          <w:color w:val="000000"/>
          <w:sz w:val="25"/>
          <w:szCs w:val="25"/>
        </w:rPr>
        <w:t>представителями национальных олимпийских комитетов;</w:t>
      </w:r>
    </w:p>
    <w:p w:rsidR="007D35D6" w:rsidRDefault="007D35D6" w:rsidP="007D35D6">
      <w:pPr>
        <w:pStyle w:val="a3"/>
        <w:shd w:val="clear" w:color="auto" w:fill="FFFFFF"/>
        <w:spacing w:before="0" w:beforeAutospacing="0"/>
        <w:rPr>
          <w:color w:val="000000"/>
          <w:sz w:val="25"/>
          <w:szCs w:val="25"/>
        </w:rPr>
      </w:pPr>
      <w:r>
        <w:rPr>
          <w:color w:val="000000"/>
          <w:sz w:val="25"/>
          <w:szCs w:val="25"/>
        </w:rPr>
        <w:t>представителями национальных паралимпийских комитетов;</w:t>
      </w:r>
    </w:p>
    <w:p w:rsidR="007D35D6" w:rsidRDefault="007D35D6" w:rsidP="007D35D6">
      <w:pPr>
        <w:pStyle w:val="a3"/>
        <w:shd w:val="clear" w:color="auto" w:fill="FFFFFF"/>
        <w:spacing w:before="0" w:beforeAutospacing="0"/>
        <w:rPr>
          <w:color w:val="000000"/>
          <w:sz w:val="25"/>
          <w:szCs w:val="25"/>
        </w:rPr>
      </w:pPr>
      <w:r>
        <w:rPr>
          <w:color w:val="000000"/>
          <w:sz w:val="25"/>
          <w:szCs w:val="25"/>
        </w:rPr>
        <w:t>представителями международных спортивных федераций;</w:t>
      </w:r>
    </w:p>
    <w:p w:rsidR="007D35D6" w:rsidRDefault="007D35D6" w:rsidP="007D35D6">
      <w:pPr>
        <w:pStyle w:val="a3"/>
        <w:shd w:val="clear" w:color="auto" w:fill="FFFFFF"/>
        <w:spacing w:before="0" w:beforeAutospacing="0"/>
        <w:rPr>
          <w:color w:val="000000"/>
          <w:sz w:val="25"/>
          <w:szCs w:val="25"/>
        </w:rPr>
      </w:pPr>
      <w:r>
        <w:rPr>
          <w:color w:val="000000"/>
          <w:sz w:val="25"/>
          <w:szCs w:val="25"/>
        </w:rPr>
        <w:t>представителями национальных спортивных федераций;</w:t>
      </w:r>
    </w:p>
    <w:p w:rsidR="007D35D6" w:rsidRDefault="007D35D6" w:rsidP="007D35D6">
      <w:pPr>
        <w:pStyle w:val="a3"/>
        <w:shd w:val="clear" w:color="auto" w:fill="FFFFFF"/>
        <w:spacing w:before="0" w:beforeAutospacing="0"/>
        <w:rPr>
          <w:color w:val="000000"/>
          <w:sz w:val="25"/>
          <w:szCs w:val="25"/>
        </w:rPr>
      </w:pPr>
      <w:r>
        <w:rPr>
          <w:color w:val="000000"/>
          <w:sz w:val="25"/>
          <w:szCs w:val="25"/>
        </w:rPr>
        <w:t>физическими лицами, получившими олимпийское удостоверение личности и аккредитации или паралимпийское удостоверение личности и аккредитации;</w:t>
      </w:r>
    </w:p>
    <w:p w:rsidR="007D35D6" w:rsidRDefault="007D35D6" w:rsidP="007D35D6">
      <w:pPr>
        <w:pStyle w:val="a3"/>
        <w:shd w:val="clear" w:color="auto" w:fill="FFFFFF"/>
        <w:spacing w:before="0" w:beforeAutospacing="0"/>
        <w:rPr>
          <w:color w:val="000000"/>
          <w:sz w:val="25"/>
          <w:szCs w:val="25"/>
        </w:rPr>
      </w:pPr>
      <w:r>
        <w:rPr>
          <w:color w:val="000000"/>
          <w:sz w:val="25"/>
          <w:szCs w:val="25"/>
        </w:rPr>
        <w:t>физическими лицами, привлекаемыми автономной некоммерческой организацией "Организационный комитет XXII Олимпийских зимних игр и XI Паралимпийских зимних игр 2014 года в г. Сочи" или администрацией города Сочи в качестве волонтеров для участия в организации и (или) проведении XXII Олимпийских зимних игр и XI Паралимпийских зимних игр 2014 года в городе Сочи;</w:t>
      </w:r>
    </w:p>
    <w:p w:rsidR="007D35D6" w:rsidRDefault="007D35D6" w:rsidP="007D35D6">
      <w:pPr>
        <w:pStyle w:val="a3"/>
        <w:shd w:val="clear" w:color="auto" w:fill="FFFFFF"/>
        <w:spacing w:before="0" w:beforeAutospacing="0"/>
        <w:rPr>
          <w:color w:val="000000"/>
          <w:sz w:val="25"/>
          <w:szCs w:val="25"/>
        </w:rPr>
      </w:pPr>
      <w:r>
        <w:rPr>
          <w:color w:val="000000"/>
          <w:sz w:val="25"/>
          <w:szCs w:val="25"/>
        </w:rPr>
        <w:t>физическими лицами, заключившими трудовой договор с автономной некоммерческой организацией "Организационный комитет XXII Олимпийских зимних игр и XI Паралимпийских зимних игр 2014 года в г. Сочи".</w:t>
      </w:r>
    </w:p>
    <w:p w:rsidR="007D35D6" w:rsidRDefault="007D35D6" w:rsidP="007D35D6">
      <w:pPr>
        <w:pStyle w:val="a3"/>
        <w:shd w:val="clear" w:color="auto" w:fill="FFFFFF"/>
        <w:spacing w:before="0" w:beforeAutospacing="0"/>
        <w:rPr>
          <w:color w:val="000000"/>
          <w:sz w:val="25"/>
          <w:szCs w:val="25"/>
        </w:rPr>
      </w:pPr>
      <w:r>
        <w:rPr>
          <w:color w:val="000000"/>
          <w:sz w:val="25"/>
          <w:szCs w:val="25"/>
        </w:rPr>
        <w:t>К доходам указанных лиц, не подлежащим налогообложению, относятся также суммы страховых премий (страховых взносов) по всем видам страхования, если эти суммы внесены автономной некоммерческой организацией "Организационный комитет XXII Олимпийских зимних игр и XI Паралимпийских зимних игр 2014 года в г. Сочи" по договорам страхования в пользу указанных лиц, в том числе суммы страховых премий (страховых взносов) по видам страхования, установленным соглашением, заключенным Международным олимпийским комитетом с Олимпийским комитетом России и городом Сочи, на проведение XXII Олимпийских зимних игр и XI Паралимпийских зимних игр 2014 года в городе Сочи и суммы страховых выплат, полученные указанными лицами на основании данных условий; (п. 51 введен Федеральным законом от 30.07.2010 N 242-ФЗ)</w:t>
      </w:r>
    </w:p>
    <w:p w:rsidR="007D35D6" w:rsidRDefault="007D35D6" w:rsidP="007D35D6">
      <w:pPr>
        <w:pStyle w:val="a3"/>
        <w:shd w:val="clear" w:color="auto" w:fill="FFFFFF"/>
        <w:spacing w:before="0" w:beforeAutospacing="0"/>
        <w:rPr>
          <w:color w:val="000000"/>
          <w:sz w:val="25"/>
          <w:szCs w:val="25"/>
        </w:rPr>
      </w:pPr>
      <w:r>
        <w:rPr>
          <w:color w:val="000000"/>
          <w:sz w:val="25"/>
          <w:szCs w:val="25"/>
        </w:rPr>
        <w:t>52) доходы в виде имущества (в том числе денежных средств), переданного на формирование или пополнение целевого капитала некоммерческой организации и полученного налогоплательщиком-жертвователем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законом от 30 декабря 2006 года N 275-ФЗ "О порядке формирования и использования целевого капитала некоммерческих организаций".</w:t>
      </w:r>
    </w:p>
    <w:p w:rsidR="007D35D6" w:rsidRDefault="007D35D6" w:rsidP="007D35D6">
      <w:pPr>
        <w:pStyle w:val="a3"/>
        <w:shd w:val="clear" w:color="auto" w:fill="FFFFFF"/>
        <w:spacing w:before="0" w:beforeAutospacing="0"/>
        <w:rPr>
          <w:color w:val="000000"/>
          <w:sz w:val="25"/>
          <w:szCs w:val="25"/>
        </w:rPr>
      </w:pPr>
      <w:r>
        <w:rPr>
          <w:color w:val="000000"/>
          <w:sz w:val="25"/>
          <w:szCs w:val="25"/>
        </w:rPr>
        <w:lastRenderedPageBreak/>
        <w:t>При возврате жертвователю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от налогообложения освобождается доход жертвователя в размере документально подтвержденных расходов на приобретение, хранение или содержание такого имущества, понесенных жертвователем на дату передачи такого имущества некоммерческой организации - собственнику целевого капитала на пополнение целевого капитала некоммерческой организации.</w:t>
      </w:r>
    </w:p>
    <w:p w:rsidR="007D35D6" w:rsidRDefault="007D35D6" w:rsidP="007D35D6">
      <w:pPr>
        <w:pStyle w:val="a3"/>
        <w:shd w:val="clear" w:color="auto" w:fill="FFFFFF"/>
        <w:spacing w:before="0" w:beforeAutospacing="0"/>
        <w:rPr>
          <w:color w:val="000000"/>
          <w:sz w:val="25"/>
          <w:szCs w:val="25"/>
        </w:rPr>
      </w:pPr>
      <w:r>
        <w:rPr>
          <w:color w:val="000000"/>
          <w:sz w:val="25"/>
          <w:szCs w:val="25"/>
        </w:rPr>
        <w:t>В случае, если на дату передачи недвижимого имущества некоммерческой организации на пополнение ее целевого капитала в порядке, установленном Федеральным законом от 30 декабря 2006 года N 275-ФЗ "О порядке формирования и использования целевого капитала некоммерческих организаций", такое имущество находилось в собственности налогоплательщика- жертвователя три и более года, при возврате денежного эквивалента такого имущества от налогообложения освобождается полученный жертвователем доход в полном объеме; (п. 52 введен Федеральным законом от 21.11.2011 N 328-ФЗ)</w:t>
      </w:r>
    </w:p>
    <w:p w:rsidR="007D35D6" w:rsidRDefault="007D35D6" w:rsidP="007D35D6">
      <w:pPr>
        <w:pStyle w:val="a3"/>
        <w:shd w:val="clear" w:color="auto" w:fill="FFFFFF"/>
        <w:spacing w:before="0" w:beforeAutospacing="0"/>
        <w:rPr>
          <w:color w:val="000000"/>
          <w:sz w:val="25"/>
          <w:szCs w:val="25"/>
        </w:rPr>
      </w:pPr>
      <w:r>
        <w:rPr>
          <w:color w:val="000000"/>
          <w:sz w:val="25"/>
          <w:szCs w:val="25"/>
        </w:rPr>
        <w:t>53) единовременная выплата, осуществляемая в порядке, установленном Федеральным законом "О порядке финансирования выплат за счет средств пенсионных накоплений"; (п. 53 введен Федеральным законом от 30.11.2011 N 359-ФЗ)</w:t>
      </w:r>
    </w:p>
    <w:p w:rsidR="007D35D6" w:rsidRDefault="007D35D6" w:rsidP="007D35D6">
      <w:pPr>
        <w:pStyle w:val="a3"/>
        <w:shd w:val="clear" w:color="auto" w:fill="FFFFFF"/>
        <w:spacing w:before="0" w:beforeAutospacing="0"/>
        <w:rPr>
          <w:color w:val="000000"/>
          <w:sz w:val="25"/>
          <w:szCs w:val="25"/>
        </w:rPr>
      </w:pPr>
      <w:r>
        <w:rPr>
          <w:color w:val="000000"/>
          <w:sz w:val="25"/>
          <w:szCs w:val="25"/>
        </w:rPr>
        <w:t>54) срочная пенсионная выплата, осуществляемая в порядке, установленном Федеральным законом "О порядке финансирования выплат за счет средств пенсионных накоплений"; (п. 54 введен Федеральным законом от 30.11.2011 N 359-ФЗ)</w:t>
      </w:r>
    </w:p>
    <w:p w:rsidR="007D35D6" w:rsidRDefault="007D35D6" w:rsidP="007D35D6">
      <w:pPr>
        <w:pStyle w:val="a3"/>
        <w:shd w:val="clear" w:color="auto" w:fill="FFFFFF"/>
        <w:spacing w:before="0" w:beforeAutospacing="0"/>
        <w:rPr>
          <w:color w:val="000000"/>
          <w:sz w:val="25"/>
          <w:szCs w:val="25"/>
        </w:rPr>
      </w:pPr>
      <w:r>
        <w:rPr>
          <w:color w:val="000000"/>
          <w:sz w:val="25"/>
          <w:szCs w:val="25"/>
        </w:rPr>
        <w:t>55) доходы в натуральной форме в виде оплаты услуг, оказываемых туристам при предоставлении им экстренной помощи в соответствии с Федеральным законом от 24 ноября 1996 года N 132-ФЗ "Об основах туристской деятельности в Российской Федерации"; (п. 55 введен Федеральным законом от 03.05.2012 N 47-ФЗ)</w:t>
      </w:r>
    </w:p>
    <w:p w:rsidR="007D35D6" w:rsidRDefault="007D35D6" w:rsidP="007D35D6">
      <w:pPr>
        <w:pStyle w:val="a3"/>
        <w:shd w:val="clear" w:color="auto" w:fill="FFFFFF"/>
        <w:spacing w:before="0" w:beforeAutospacing="0"/>
        <w:rPr>
          <w:color w:val="000000"/>
          <w:sz w:val="25"/>
          <w:szCs w:val="25"/>
        </w:rPr>
      </w:pPr>
      <w:r>
        <w:rPr>
          <w:color w:val="000000"/>
          <w:sz w:val="25"/>
          <w:szCs w:val="25"/>
        </w:rPr>
        <w:t>56) доходы в денежной и натуральной формах, полученные за выполнение трудовых обязанностей в виде выплат в любой форме в период до 31 декабря 2019 года от FIFA (Federation Internationale de Football Association) и иностранных дочерних организаций FIFA, конфедераций, иностранных национальных футбольных ассоциаций, иностранных производителей медиаинформации FIFA, иностранных поставщиков товаров (работ, услуг) FIFA, указанных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(п. 56 введен Федеральным законом от 07.06.2013 N 108-ФЗ)</w:t>
      </w:r>
    </w:p>
    <w:p w:rsidR="007D35D6" w:rsidRDefault="007D35D6" w:rsidP="007D35D6">
      <w:pPr>
        <w:pStyle w:val="a3"/>
        <w:shd w:val="clear" w:color="auto" w:fill="FFFFFF"/>
        <w:spacing w:before="0" w:beforeAutospacing="0"/>
        <w:rPr>
          <w:color w:val="000000"/>
          <w:sz w:val="25"/>
          <w:szCs w:val="25"/>
        </w:rPr>
      </w:pPr>
      <w:r>
        <w:rPr>
          <w:color w:val="000000"/>
          <w:sz w:val="25"/>
          <w:szCs w:val="25"/>
        </w:rPr>
        <w:t xml:space="preserve">57) доходы в денежной и натуральной формах, полученные за поставки товаров и оказание услуг от иностранных организаций лицами, включенными в списки FIFA, определенными Федеральным законом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въехавшими на территорию Российской Федерации и покинувшими ее в </w:t>
      </w:r>
      <w:r>
        <w:rPr>
          <w:color w:val="000000"/>
          <w:sz w:val="25"/>
          <w:szCs w:val="25"/>
        </w:rPr>
        <w:lastRenderedPageBreak/>
        <w:t>течение шестидесяти дней до дня проведения первого матча чемпионата мира по футболу FIFA 2018 года, Кубка конфедераций FIFA 2017 года и шестидесяти дней после дня проведения последнего матча каждого из спортивных соревнований, предусмотренных указанным Федеральным законом. (п. 57 введен Федеральным законом от 07.06.2013 N 108-ФЗ)</w:t>
      </w:r>
    </w:p>
    <w:p w:rsidR="0086538D" w:rsidRPr="007D35D6" w:rsidRDefault="0086538D" w:rsidP="007D35D6">
      <w:pPr>
        <w:rPr>
          <w:szCs w:val="24"/>
        </w:rPr>
      </w:pPr>
    </w:p>
    <w:sectPr w:rsidR="0086538D" w:rsidRPr="007D35D6" w:rsidSect="0008105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842" w:rsidRDefault="00B21842" w:rsidP="00D11D28">
      <w:pPr>
        <w:spacing w:after="0" w:line="240" w:lineRule="auto"/>
      </w:pPr>
      <w:r>
        <w:separator/>
      </w:r>
    </w:p>
  </w:endnote>
  <w:endnote w:type="continuationSeparator" w:id="1">
    <w:p w:rsidR="00B21842" w:rsidRDefault="00B21842" w:rsidP="00D11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842" w:rsidRDefault="00B21842" w:rsidP="00D11D28">
      <w:pPr>
        <w:spacing w:after="0" w:line="240" w:lineRule="auto"/>
      </w:pPr>
      <w:r>
        <w:separator/>
      </w:r>
    </w:p>
  </w:footnote>
  <w:footnote w:type="continuationSeparator" w:id="1">
    <w:p w:rsidR="00B21842" w:rsidRDefault="00B21842" w:rsidP="00D11D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8EA"/>
    <w:multiLevelType w:val="multilevel"/>
    <w:tmpl w:val="67F6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B2953"/>
    <w:multiLevelType w:val="multilevel"/>
    <w:tmpl w:val="150E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5587D"/>
    <w:multiLevelType w:val="multilevel"/>
    <w:tmpl w:val="080C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C6822"/>
    <w:multiLevelType w:val="multilevel"/>
    <w:tmpl w:val="43C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C8514C"/>
    <w:multiLevelType w:val="multilevel"/>
    <w:tmpl w:val="3986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54C27"/>
    <w:multiLevelType w:val="multilevel"/>
    <w:tmpl w:val="4D82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3125C"/>
    <w:multiLevelType w:val="multilevel"/>
    <w:tmpl w:val="1B1E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C044E3"/>
    <w:multiLevelType w:val="multilevel"/>
    <w:tmpl w:val="FCB4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062E4"/>
    <w:multiLevelType w:val="multilevel"/>
    <w:tmpl w:val="2EA6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D93734"/>
    <w:multiLevelType w:val="multilevel"/>
    <w:tmpl w:val="2C9A9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65768B"/>
    <w:multiLevelType w:val="multilevel"/>
    <w:tmpl w:val="FD263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0F53E3"/>
    <w:multiLevelType w:val="multilevel"/>
    <w:tmpl w:val="F91E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3040C9"/>
    <w:multiLevelType w:val="multilevel"/>
    <w:tmpl w:val="33A22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8F0D95"/>
    <w:multiLevelType w:val="multilevel"/>
    <w:tmpl w:val="6FB8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AC55C3"/>
    <w:multiLevelType w:val="multilevel"/>
    <w:tmpl w:val="E8BE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E4C1B"/>
    <w:multiLevelType w:val="multilevel"/>
    <w:tmpl w:val="F966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9C72C4"/>
    <w:multiLevelType w:val="multilevel"/>
    <w:tmpl w:val="450C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34A36"/>
    <w:multiLevelType w:val="multilevel"/>
    <w:tmpl w:val="9AB6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773733"/>
    <w:multiLevelType w:val="multilevel"/>
    <w:tmpl w:val="9872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D773E07"/>
    <w:multiLevelType w:val="multilevel"/>
    <w:tmpl w:val="AA64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27DB2"/>
    <w:multiLevelType w:val="multilevel"/>
    <w:tmpl w:val="B44C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E02439"/>
    <w:multiLevelType w:val="multilevel"/>
    <w:tmpl w:val="95C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6658A0"/>
    <w:multiLevelType w:val="multilevel"/>
    <w:tmpl w:val="501E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169B6"/>
    <w:multiLevelType w:val="multilevel"/>
    <w:tmpl w:val="584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EB703B"/>
    <w:multiLevelType w:val="multilevel"/>
    <w:tmpl w:val="94E8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38359F"/>
    <w:multiLevelType w:val="multilevel"/>
    <w:tmpl w:val="A656C0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C52BAD"/>
    <w:multiLevelType w:val="multilevel"/>
    <w:tmpl w:val="6A52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2A5C80"/>
    <w:multiLevelType w:val="multilevel"/>
    <w:tmpl w:val="E912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02991"/>
    <w:multiLevelType w:val="multilevel"/>
    <w:tmpl w:val="C2F6E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487328"/>
    <w:multiLevelType w:val="multilevel"/>
    <w:tmpl w:val="35E4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2188D"/>
    <w:multiLevelType w:val="multilevel"/>
    <w:tmpl w:val="05DA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200837"/>
    <w:multiLevelType w:val="multilevel"/>
    <w:tmpl w:val="918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C12997"/>
    <w:multiLevelType w:val="multilevel"/>
    <w:tmpl w:val="6286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16645D"/>
    <w:multiLevelType w:val="multilevel"/>
    <w:tmpl w:val="14D0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2166B6"/>
    <w:multiLevelType w:val="multilevel"/>
    <w:tmpl w:val="3CECA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4"/>
  </w:num>
  <w:num w:numId="3">
    <w:abstractNumId w:val="20"/>
  </w:num>
  <w:num w:numId="4">
    <w:abstractNumId w:val="33"/>
  </w:num>
  <w:num w:numId="5">
    <w:abstractNumId w:val="14"/>
  </w:num>
  <w:num w:numId="6">
    <w:abstractNumId w:val="22"/>
  </w:num>
  <w:num w:numId="7">
    <w:abstractNumId w:val="27"/>
  </w:num>
  <w:num w:numId="8">
    <w:abstractNumId w:val="5"/>
  </w:num>
  <w:num w:numId="9">
    <w:abstractNumId w:val="28"/>
  </w:num>
  <w:num w:numId="10">
    <w:abstractNumId w:val="26"/>
  </w:num>
  <w:num w:numId="11">
    <w:abstractNumId w:val="13"/>
  </w:num>
  <w:num w:numId="12">
    <w:abstractNumId w:val="19"/>
  </w:num>
  <w:num w:numId="13">
    <w:abstractNumId w:val="6"/>
  </w:num>
  <w:num w:numId="14">
    <w:abstractNumId w:val="21"/>
  </w:num>
  <w:num w:numId="15">
    <w:abstractNumId w:val="18"/>
  </w:num>
  <w:num w:numId="16">
    <w:abstractNumId w:val="7"/>
  </w:num>
  <w:num w:numId="17">
    <w:abstractNumId w:val="30"/>
  </w:num>
  <w:num w:numId="18">
    <w:abstractNumId w:val="32"/>
  </w:num>
  <w:num w:numId="19">
    <w:abstractNumId w:val="17"/>
  </w:num>
  <w:num w:numId="20">
    <w:abstractNumId w:val="11"/>
  </w:num>
  <w:num w:numId="21">
    <w:abstractNumId w:val="2"/>
  </w:num>
  <w:num w:numId="22">
    <w:abstractNumId w:val="9"/>
  </w:num>
  <w:num w:numId="23">
    <w:abstractNumId w:val="4"/>
  </w:num>
  <w:num w:numId="24">
    <w:abstractNumId w:val="8"/>
  </w:num>
  <w:num w:numId="25">
    <w:abstractNumId w:val="1"/>
  </w:num>
  <w:num w:numId="26">
    <w:abstractNumId w:val="34"/>
  </w:num>
  <w:num w:numId="27">
    <w:abstractNumId w:val="23"/>
  </w:num>
  <w:num w:numId="28">
    <w:abstractNumId w:val="10"/>
  </w:num>
  <w:num w:numId="29">
    <w:abstractNumId w:val="29"/>
  </w:num>
  <w:num w:numId="30">
    <w:abstractNumId w:val="12"/>
  </w:num>
  <w:num w:numId="31">
    <w:abstractNumId w:val="15"/>
  </w:num>
  <w:num w:numId="32">
    <w:abstractNumId w:val="16"/>
  </w:num>
  <w:num w:numId="33">
    <w:abstractNumId w:val="0"/>
  </w:num>
  <w:num w:numId="34">
    <w:abstractNumId w:val="3"/>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525CF"/>
    <w:rsid w:val="00040A90"/>
    <w:rsid w:val="00042515"/>
    <w:rsid w:val="00057ACC"/>
    <w:rsid w:val="00063062"/>
    <w:rsid w:val="0006477D"/>
    <w:rsid w:val="000758A7"/>
    <w:rsid w:val="0007663A"/>
    <w:rsid w:val="00081052"/>
    <w:rsid w:val="000B1824"/>
    <w:rsid w:val="000C6770"/>
    <w:rsid w:val="000C7181"/>
    <w:rsid w:val="000F0272"/>
    <w:rsid w:val="000F0DA1"/>
    <w:rsid w:val="00104420"/>
    <w:rsid w:val="00110A90"/>
    <w:rsid w:val="00113327"/>
    <w:rsid w:val="00160CE8"/>
    <w:rsid w:val="001A6AD2"/>
    <w:rsid w:val="001A73A1"/>
    <w:rsid w:val="001B7C1F"/>
    <w:rsid w:val="001C479A"/>
    <w:rsid w:val="001C479F"/>
    <w:rsid w:val="001E17C3"/>
    <w:rsid w:val="001E6A8E"/>
    <w:rsid w:val="001F29C5"/>
    <w:rsid w:val="002044AA"/>
    <w:rsid w:val="00247175"/>
    <w:rsid w:val="00247369"/>
    <w:rsid w:val="002650C2"/>
    <w:rsid w:val="00282581"/>
    <w:rsid w:val="002962C7"/>
    <w:rsid w:val="002B2EF4"/>
    <w:rsid w:val="002C17ED"/>
    <w:rsid w:val="002F1700"/>
    <w:rsid w:val="002F345F"/>
    <w:rsid w:val="00300450"/>
    <w:rsid w:val="003412D4"/>
    <w:rsid w:val="00351CE8"/>
    <w:rsid w:val="003605A2"/>
    <w:rsid w:val="0037173F"/>
    <w:rsid w:val="0037646E"/>
    <w:rsid w:val="00392A57"/>
    <w:rsid w:val="003F0923"/>
    <w:rsid w:val="003F2BAB"/>
    <w:rsid w:val="004075F1"/>
    <w:rsid w:val="00411929"/>
    <w:rsid w:val="00416734"/>
    <w:rsid w:val="00436D24"/>
    <w:rsid w:val="00451B2B"/>
    <w:rsid w:val="004525CF"/>
    <w:rsid w:val="00454FB1"/>
    <w:rsid w:val="00484F8C"/>
    <w:rsid w:val="004931C3"/>
    <w:rsid w:val="004A51B2"/>
    <w:rsid w:val="004D3148"/>
    <w:rsid w:val="004D6606"/>
    <w:rsid w:val="00513F8F"/>
    <w:rsid w:val="00517309"/>
    <w:rsid w:val="005366E9"/>
    <w:rsid w:val="00550A00"/>
    <w:rsid w:val="0056015E"/>
    <w:rsid w:val="005829DB"/>
    <w:rsid w:val="005B4F21"/>
    <w:rsid w:val="005D36DC"/>
    <w:rsid w:val="005D7021"/>
    <w:rsid w:val="005E222B"/>
    <w:rsid w:val="005E3B99"/>
    <w:rsid w:val="005E715B"/>
    <w:rsid w:val="005E7B61"/>
    <w:rsid w:val="0061196C"/>
    <w:rsid w:val="00616309"/>
    <w:rsid w:val="00627577"/>
    <w:rsid w:val="00647795"/>
    <w:rsid w:val="0066314E"/>
    <w:rsid w:val="00713828"/>
    <w:rsid w:val="00721A1D"/>
    <w:rsid w:val="00722740"/>
    <w:rsid w:val="0074031A"/>
    <w:rsid w:val="00750C4F"/>
    <w:rsid w:val="00762AE6"/>
    <w:rsid w:val="00792FF5"/>
    <w:rsid w:val="007A0A6A"/>
    <w:rsid w:val="007B2570"/>
    <w:rsid w:val="007B5C54"/>
    <w:rsid w:val="007D35D6"/>
    <w:rsid w:val="007E3A0C"/>
    <w:rsid w:val="007F6823"/>
    <w:rsid w:val="00805873"/>
    <w:rsid w:val="0086538D"/>
    <w:rsid w:val="008734E5"/>
    <w:rsid w:val="00874CF8"/>
    <w:rsid w:val="00877E46"/>
    <w:rsid w:val="008A1BDD"/>
    <w:rsid w:val="008A6D40"/>
    <w:rsid w:val="008E0E9E"/>
    <w:rsid w:val="008E2787"/>
    <w:rsid w:val="00903DE3"/>
    <w:rsid w:val="00905BAF"/>
    <w:rsid w:val="00911B94"/>
    <w:rsid w:val="00912BF0"/>
    <w:rsid w:val="00957AE0"/>
    <w:rsid w:val="00980DF9"/>
    <w:rsid w:val="009867D5"/>
    <w:rsid w:val="009975E3"/>
    <w:rsid w:val="009A0A8E"/>
    <w:rsid w:val="009B0924"/>
    <w:rsid w:val="009B0F73"/>
    <w:rsid w:val="009B69C5"/>
    <w:rsid w:val="009D0F8B"/>
    <w:rsid w:val="009F18FB"/>
    <w:rsid w:val="009F7383"/>
    <w:rsid w:val="009F7921"/>
    <w:rsid w:val="00A04199"/>
    <w:rsid w:val="00A11210"/>
    <w:rsid w:val="00A222E7"/>
    <w:rsid w:val="00A35AAD"/>
    <w:rsid w:val="00A37D92"/>
    <w:rsid w:val="00A570DE"/>
    <w:rsid w:val="00AD7A15"/>
    <w:rsid w:val="00AF6AA0"/>
    <w:rsid w:val="00B21842"/>
    <w:rsid w:val="00B25637"/>
    <w:rsid w:val="00B90586"/>
    <w:rsid w:val="00BB50FB"/>
    <w:rsid w:val="00BD1D56"/>
    <w:rsid w:val="00BD2148"/>
    <w:rsid w:val="00BF4BE8"/>
    <w:rsid w:val="00C005C1"/>
    <w:rsid w:val="00C0754F"/>
    <w:rsid w:val="00C263E6"/>
    <w:rsid w:val="00C3326F"/>
    <w:rsid w:val="00C61E7C"/>
    <w:rsid w:val="00C76952"/>
    <w:rsid w:val="00C92C6D"/>
    <w:rsid w:val="00C93DEE"/>
    <w:rsid w:val="00CA30F3"/>
    <w:rsid w:val="00CB2830"/>
    <w:rsid w:val="00CC3BE7"/>
    <w:rsid w:val="00CD3673"/>
    <w:rsid w:val="00CE7D20"/>
    <w:rsid w:val="00D0220E"/>
    <w:rsid w:val="00D11D28"/>
    <w:rsid w:val="00D15B3A"/>
    <w:rsid w:val="00D250A7"/>
    <w:rsid w:val="00D25451"/>
    <w:rsid w:val="00D81163"/>
    <w:rsid w:val="00D86C75"/>
    <w:rsid w:val="00DA03D4"/>
    <w:rsid w:val="00DA58FB"/>
    <w:rsid w:val="00DB6C49"/>
    <w:rsid w:val="00DE4037"/>
    <w:rsid w:val="00DE6259"/>
    <w:rsid w:val="00E2733C"/>
    <w:rsid w:val="00E4020F"/>
    <w:rsid w:val="00E706C8"/>
    <w:rsid w:val="00E812D8"/>
    <w:rsid w:val="00E91916"/>
    <w:rsid w:val="00EB231F"/>
    <w:rsid w:val="00EC17A9"/>
    <w:rsid w:val="00EC7A4B"/>
    <w:rsid w:val="00EF015F"/>
    <w:rsid w:val="00F00FAA"/>
    <w:rsid w:val="00F44506"/>
    <w:rsid w:val="00F95054"/>
    <w:rsid w:val="00FD1715"/>
    <w:rsid w:val="00FD29BF"/>
    <w:rsid w:val="00FE17D0"/>
    <w:rsid w:val="00FF5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052"/>
  </w:style>
  <w:style w:type="paragraph" w:styleId="1">
    <w:name w:val="heading 1"/>
    <w:basedOn w:val="a"/>
    <w:link w:val="10"/>
    <w:uiPriority w:val="9"/>
    <w:qFormat/>
    <w:rsid w:val="004525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525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7D35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5C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525CF"/>
    <w:rPr>
      <w:rFonts w:ascii="Times New Roman" w:eastAsia="Times New Roman" w:hAnsi="Times New Roman" w:cs="Times New Roman"/>
      <w:b/>
      <w:bCs/>
      <w:sz w:val="36"/>
      <w:szCs w:val="36"/>
    </w:rPr>
  </w:style>
  <w:style w:type="paragraph" w:styleId="a3">
    <w:name w:val="Normal (Web)"/>
    <w:basedOn w:val="a"/>
    <w:uiPriority w:val="99"/>
    <w:unhideWhenUsed/>
    <w:rsid w:val="004525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25CF"/>
    <w:rPr>
      <w:b/>
      <w:bCs/>
    </w:rPr>
  </w:style>
  <w:style w:type="character" w:customStyle="1" w:styleId="apple-converted-space">
    <w:name w:val="apple-converted-space"/>
    <w:basedOn w:val="a0"/>
    <w:rsid w:val="004525CF"/>
  </w:style>
  <w:style w:type="paragraph" w:customStyle="1" w:styleId="h2">
    <w:name w:val="h2"/>
    <w:basedOn w:val="a"/>
    <w:rsid w:val="004A51B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4A51B2"/>
    <w:rPr>
      <w:color w:val="0000FF"/>
      <w:u w:val="single"/>
    </w:rPr>
  </w:style>
  <w:style w:type="paragraph" w:customStyle="1" w:styleId="consplustitle">
    <w:name w:val="consplustitle"/>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35A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FollowedHyperlink"/>
    <w:basedOn w:val="a0"/>
    <w:uiPriority w:val="99"/>
    <w:semiHidden/>
    <w:unhideWhenUsed/>
    <w:rsid w:val="008A1BDD"/>
    <w:rPr>
      <w:color w:val="800080"/>
      <w:u w:val="single"/>
    </w:rPr>
  </w:style>
  <w:style w:type="paragraph" w:styleId="a7">
    <w:name w:val="Balloon Text"/>
    <w:basedOn w:val="a"/>
    <w:link w:val="a8"/>
    <w:uiPriority w:val="99"/>
    <w:semiHidden/>
    <w:unhideWhenUsed/>
    <w:rsid w:val="008A1B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1BDD"/>
    <w:rPr>
      <w:rFonts w:ascii="Tahoma" w:hAnsi="Tahoma" w:cs="Tahoma"/>
      <w:sz w:val="16"/>
      <w:szCs w:val="16"/>
    </w:rPr>
  </w:style>
  <w:style w:type="character" w:customStyle="1" w:styleId="blk">
    <w:name w:val="blk"/>
    <w:basedOn w:val="a0"/>
    <w:rsid w:val="009F7383"/>
  </w:style>
  <w:style w:type="character" w:styleId="a9">
    <w:name w:val="Emphasis"/>
    <w:basedOn w:val="a0"/>
    <w:uiPriority w:val="20"/>
    <w:qFormat/>
    <w:rsid w:val="007B5C54"/>
    <w:rPr>
      <w:i/>
      <w:iCs/>
    </w:rPr>
  </w:style>
  <w:style w:type="character" w:customStyle="1" w:styleId="znak-sel">
    <w:name w:val="znak-sel"/>
    <w:basedOn w:val="a0"/>
    <w:rsid w:val="00D11D28"/>
  </w:style>
  <w:style w:type="paragraph" w:styleId="aa">
    <w:name w:val="header"/>
    <w:basedOn w:val="a"/>
    <w:link w:val="ab"/>
    <w:uiPriority w:val="99"/>
    <w:semiHidden/>
    <w:unhideWhenUsed/>
    <w:rsid w:val="00D11D2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11D28"/>
  </w:style>
  <w:style w:type="paragraph" w:styleId="ac">
    <w:name w:val="footer"/>
    <w:basedOn w:val="a"/>
    <w:link w:val="ad"/>
    <w:uiPriority w:val="99"/>
    <w:semiHidden/>
    <w:unhideWhenUsed/>
    <w:rsid w:val="00D11D2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11D28"/>
  </w:style>
  <w:style w:type="character" w:customStyle="1" w:styleId="txt12">
    <w:name w:val="txt12"/>
    <w:basedOn w:val="a0"/>
    <w:rsid w:val="003605A2"/>
  </w:style>
  <w:style w:type="character" w:customStyle="1" w:styleId="txt10">
    <w:name w:val="txt10"/>
    <w:basedOn w:val="a0"/>
    <w:rsid w:val="003605A2"/>
  </w:style>
  <w:style w:type="paragraph" w:customStyle="1" w:styleId="txt121">
    <w:name w:val="txt12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101">
    <w:name w:val="txt101"/>
    <w:basedOn w:val="a"/>
    <w:rsid w:val="003605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a"/>
    <w:rsid w:val="006631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1">
    <w:name w:val="gray1"/>
    <w:basedOn w:val="a0"/>
    <w:rsid w:val="0066314E"/>
  </w:style>
  <w:style w:type="character" w:customStyle="1" w:styleId="link">
    <w:name w:val="link"/>
    <w:basedOn w:val="a0"/>
    <w:rsid w:val="00D25451"/>
  </w:style>
  <w:style w:type="character" w:customStyle="1" w:styleId="razm-sel">
    <w:name w:val="razm-sel"/>
    <w:basedOn w:val="a0"/>
    <w:rsid w:val="00D25451"/>
  </w:style>
  <w:style w:type="character" w:customStyle="1" w:styleId="list">
    <w:name w:val="list"/>
    <w:basedOn w:val="a0"/>
    <w:rsid w:val="00BD1D56"/>
  </w:style>
  <w:style w:type="paragraph" w:customStyle="1" w:styleId="unip">
    <w:name w:val="unip"/>
    <w:basedOn w:val="a"/>
    <w:rsid w:val="0011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v">
    <w:name w:val="uv"/>
    <w:basedOn w:val="a"/>
    <w:rsid w:val="0011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v">
    <w:name w:val="jv"/>
    <w:basedOn w:val="a"/>
    <w:rsid w:val="00110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7D35D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869140">
      <w:bodyDiv w:val="1"/>
      <w:marLeft w:val="0"/>
      <w:marRight w:val="0"/>
      <w:marTop w:val="0"/>
      <w:marBottom w:val="0"/>
      <w:divBdr>
        <w:top w:val="none" w:sz="0" w:space="0" w:color="auto"/>
        <w:left w:val="none" w:sz="0" w:space="0" w:color="auto"/>
        <w:bottom w:val="none" w:sz="0" w:space="0" w:color="auto"/>
        <w:right w:val="none" w:sz="0" w:space="0" w:color="auto"/>
      </w:divBdr>
      <w:divsChild>
        <w:div w:id="1836989018">
          <w:marLeft w:val="0"/>
          <w:marRight w:val="0"/>
          <w:marTop w:val="0"/>
          <w:marBottom w:val="0"/>
          <w:divBdr>
            <w:top w:val="none" w:sz="0" w:space="0" w:color="auto"/>
            <w:left w:val="none" w:sz="0" w:space="0" w:color="auto"/>
            <w:bottom w:val="none" w:sz="0" w:space="0" w:color="auto"/>
            <w:right w:val="none" w:sz="0" w:space="0" w:color="auto"/>
          </w:divBdr>
        </w:div>
        <w:div w:id="459342655">
          <w:marLeft w:val="0"/>
          <w:marRight w:val="0"/>
          <w:marTop w:val="0"/>
          <w:marBottom w:val="0"/>
          <w:divBdr>
            <w:top w:val="none" w:sz="0" w:space="0" w:color="auto"/>
            <w:left w:val="none" w:sz="0" w:space="0" w:color="auto"/>
            <w:bottom w:val="none" w:sz="0" w:space="0" w:color="auto"/>
            <w:right w:val="none" w:sz="0" w:space="0" w:color="auto"/>
          </w:divBdr>
        </w:div>
      </w:divsChild>
    </w:div>
    <w:div w:id="17660532">
      <w:bodyDiv w:val="1"/>
      <w:marLeft w:val="0"/>
      <w:marRight w:val="0"/>
      <w:marTop w:val="0"/>
      <w:marBottom w:val="0"/>
      <w:divBdr>
        <w:top w:val="none" w:sz="0" w:space="0" w:color="auto"/>
        <w:left w:val="none" w:sz="0" w:space="0" w:color="auto"/>
        <w:bottom w:val="none" w:sz="0" w:space="0" w:color="auto"/>
        <w:right w:val="none" w:sz="0" w:space="0" w:color="auto"/>
      </w:divBdr>
    </w:div>
    <w:div w:id="27488803">
      <w:bodyDiv w:val="1"/>
      <w:marLeft w:val="0"/>
      <w:marRight w:val="0"/>
      <w:marTop w:val="0"/>
      <w:marBottom w:val="0"/>
      <w:divBdr>
        <w:top w:val="none" w:sz="0" w:space="0" w:color="auto"/>
        <w:left w:val="none" w:sz="0" w:space="0" w:color="auto"/>
        <w:bottom w:val="none" w:sz="0" w:space="0" w:color="auto"/>
        <w:right w:val="none" w:sz="0" w:space="0" w:color="auto"/>
      </w:divBdr>
      <w:divsChild>
        <w:div w:id="953559596">
          <w:marLeft w:val="0"/>
          <w:marRight w:val="0"/>
          <w:marTop w:val="120"/>
          <w:marBottom w:val="0"/>
          <w:divBdr>
            <w:top w:val="none" w:sz="0" w:space="0" w:color="auto"/>
            <w:left w:val="none" w:sz="0" w:space="0" w:color="auto"/>
            <w:bottom w:val="none" w:sz="0" w:space="0" w:color="auto"/>
            <w:right w:val="none" w:sz="0" w:space="0" w:color="auto"/>
          </w:divBdr>
        </w:div>
        <w:div w:id="2101681169">
          <w:marLeft w:val="0"/>
          <w:marRight w:val="0"/>
          <w:marTop w:val="120"/>
          <w:marBottom w:val="0"/>
          <w:divBdr>
            <w:top w:val="none" w:sz="0" w:space="0" w:color="auto"/>
            <w:left w:val="none" w:sz="0" w:space="0" w:color="auto"/>
            <w:bottom w:val="none" w:sz="0" w:space="0" w:color="auto"/>
            <w:right w:val="none" w:sz="0" w:space="0" w:color="auto"/>
          </w:divBdr>
        </w:div>
        <w:div w:id="1021511695">
          <w:marLeft w:val="0"/>
          <w:marRight w:val="0"/>
          <w:marTop w:val="120"/>
          <w:marBottom w:val="0"/>
          <w:divBdr>
            <w:top w:val="none" w:sz="0" w:space="0" w:color="auto"/>
            <w:left w:val="none" w:sz="0" w:space="0" w:color="auto"/>
            <w:bottom w:val="none" w:sz="0" w:space="0" w:color="auto"/>
            <w:right w:val="none" w:sz="0" w:space="0" w:color="auto"/>
          </w:divBdr>
        </w:div>
        <w:div w:id="1145199545">
          <w:marLeft w:val="0"/>
          <w:marRight w:val="0"/>
          <w:marTop w:val="120"/>
          <w:marBottom w:val="0"/>
          <w:divBdr>
            <w:top w:val="none" w:sz="0" w:space="0" w:color="auto"/>
            <w:left w:val="none" w:sz="0" w:space="0" w:color="auto"/>
            <w:bottom w:val="none" w:sz="0" w:space="0" w:color="auto"/>
            <w:right w:val="none" w:sz="0" w:space="0" w:color="auto"/>
          </w:divBdr>
        </w:div>
        <w:div w:id="2041081693">
          <w:marLeft w:val="0"/>
          <w:marRight w:val="0"/>
          <w:marTop w:val="120"/>
          <w:marBottom w:val="0"/>
          <w:divBdr>
            <w:top w:val="none" w:sz="0" w:space="0" w:color="auto"/>
            <w:left w:val="none" w:sz="0" w:space="0" w:color="auto"/>
            <w:bottom w:val="none" w:sz="0" w:space="0" w:color="auto"/>
            <w:right w:val="none" w:sz="0" w:space="0" w:color="auto"/>
          </w:divBdr>
        </w:div>
        <w:div w:id="2052724612">
          <w:marLeft w:val="0"/>
          <w:marRight w:val="0"/>
          <w:marTop w:val="120"/>
          <w:marBottom w:val="0"/>
          <w:divBdr>
            <w:top w:val="none" w:sz="0" w:space="0" w:color="auto"/>
            <w:left w:val="none" w:sz="0" w:space="0" w:color="auto"/>
            <w:bottom w:val="none" w:sz="0" w:space="0" w:color="auto"/>
            <w:right w:val="none" w:sz="0" w:space="0" w:color="auto"/>
          </w:divBdr>
        </w:div>
        <w:div w:id="903877496">
          <w:marLeft w:val="0"/>
          <w:marRight w:val="0"/>
          <w:marTop w:val="120"/>
          <w:marBottom w:val="0"/>
          <w:divBdr>
            <w:top w:val="none" w:sz="0" w:space="0" w:color="auto"/>
            <w:left w:val="none" w:sz="0" w:space="0" w:color="auto"/>
            <w:bottom w:val="none" w:sz="0" w:space="0" w:color="auto"/>
            <w:right w:val="none" w:sz="0" w:space="0" w:color="auto"/>
          </w:divBdr>
        </w:div>
        <w:div w:id="1913271866">
          <w:marLeft w:val="0"/>
          <w:marRight w:val="0"/>
          <w:marTop w:val="0"/>
          <w:marBottom w:val="0"/>
          <w:divBdr>
            <w:top w:val="none" w:sz="0" w:space="0" w:color="auto"/>
            <w:left w:val="single" w:sz="24" w:space="10" w:color="CED3F1"/>
            <w:bottom w:val="none" w:sz="0" w:space="0" w:color="auto"/>
            <w:right w:val="none" w:sz="0" w:space="0" w:color="auto"/>
          </w:divBdr>
        </w:div>
        <w:div w:id="1822843036">
          <w:marLeft w:val="0"/>
          <w:marRight w:val="0"/>
          <w:marTop w:val="0"/>
          <w:marBottom w:val="0"/>
          <w:divBdr>
            <w:top w:val="none" w:sz="0" w:space="0" w:color="auto"/>
            <w:left w:val="single" w:sz="24" w:space="10" w:color="CED3F1"/>
            <w:bottom w:val="none" w:sz="0" w:space="0" w:color="auto"/>
            <w:right w:val="none" w:sz="0" w:space="0" w:color="auto"/>
          </w:divBdr>
        </w:div>
        <w:div w:id="1884904897">
          <w:marLeft w:val="0"/>
          <w:marRight w:val="0"/>
          <w:marTop w:val="120"/>
          <w:marBottom w:val="0"/>
          <w:divBdr>
            <w:top w:val="none" w:sz="0" w:space="0" w:color="auto"/>
            <w:left w:val="none" w:sz="0" w:space="0" w:color="auto"/>
            <w:bottom w:val="none" w:sz="0" w:space="0" w:color="auto"/>
            <w:right w:val="none" w:sz="0" w:space="0" w:color="auto"/>
          </w:divBdr>
        </w:div>
        <w:div w:id="1757701063">
          <w:marLeft w:val="0"/>
          <w:marRight w:val="0"/>
          <w:marTop w:val="120"/>
          <w:marBottom w:val="0"/>
          <w:divBdr>
            <w:top w:val="none" w:sz="0" w:space="0" w:color="auto"/>
            <w:left w:val="none" w:sz="0" w:space="0" w:color="auto"/>
            <w:bottom w:val="none" w:sz="0" w:space="0" w:color="auto"/>
            <w:right w:val="none" w:sz="0" w:space="0" w:color="auto"/>
          </w:divBdr>
        </w:div>
        <w:div w:id="1867525718">
          <w:marLeft w:val="0"/>
          <w:marRight w:val="0"/>
          <w:marTop w:val="120"/>
          <w:marBottom w:val="0"/>
          <w:divBdr>
            <w:top w:val="none" w:sz="0" w:space="0" w:color="auto"/>
            <w:left w:val="none" w:sz="0" w:space="0" w:color="auto"/>
            <w:bottom w:val="none" w:sz="0" w:space="0" w:color="auto"/>
            <w:right w:val="none" w:sz="0" w:space="0" w:color="auto"/>
          </w:divBdr>
        </w:div>
        <w:div w:id="1034043686">
          <w:marLeft w:val="0"/>
          <w:marRight w:val="0"/>
          <w:marTop w:val="120"/>
          <w:marBottom w:val="0"/>
          <w:divBdr>
            <w:top w:val="none" w:sz="0" w:space="0" w:color="auto"/>
            <w:left w:val="none" w:sz="0" w:space="0" w:color="auto"/>
            <w:bottom w:val="none" w:sz="0" w:space="0" w:color="auto"/>
            <w:right w:val="none" w:sz="0" w:space="0" w:color="auto"/>
          </w:divBdr>
        </w:div>
        <w:div w:id="1980189281">
          <w:marLeft w:val="0"/>
          <w:marRight w:val="0"/>
          <w:marTop w:val="120"/>
          <w:marBottom w:val="0"/>
          <w:divBdr>
            <w:top w:val="none" w:sz="0" w:space="0" w:color="auto"/>
            <w:left w:val="none" w:sz="0" w:space="0" w:color="auto"/>
            <w:bottom w:val="none" w:sz="0" w:space="0" w:color="auto"/>
            <w:right w:val="none" w:sz="0" w:space="0" w:color="auto"/>
          </w:divBdr>
        </w:div>
        <w:div w:id="148449122">
          <w:marLeft w:val="0"/>
          <w:marRight w:val="0"/>
          <w:marTop w:val="120"/>
          <w:marBottom w:val="0"/>
          <w:divBdr>
            <w:top w:val="none" w:sz="0" w:space="0" w:color="auto"/>
            <w:left w:val="none" w:sz="0" w:space="0" w:color="auto"/>
            <w:bottom w:val="none" w:sz="0" w:space="0" w:color="auto"/>
            <w:right w:val="none" w:sz="0" w:space="0" w:color="auto"/>
          </w:divBdr>
        </w:div>
        <w:div w:id="2082435957">
          <w:marLeft w:val="0"/>
          <w:marRight w:val="0"/>
          <w:marTop w:val="120"/>
          <w:marBottom w:val="0"/>
          <w:divBdr>
            <w:top w:val="none" w:sz="0" w:space="0" w:color="auto"/>
            <w:left w:val="none" w:sz="0" w:space="0" w:color="auto"/>
            <w:bottom w:val="none" w:sz="0" w:space="0" w:color="auto"/>
            <w:right w:val="none" w:sz="0" w:space="0" w:color="auto"/>
          </w:divBdr>
        </w:div>
        <w:div w:id="189419580">
          <w:marLeft w:val="0"/>
          <w:marRight w:val="0"/>
          <w:marTop w:val="120"/>
          <w:marBottom w:val="0"/>
          <w:divBdr>
            <w:top w:val="none" w:sz="0" w:space="0" w:color="auto"/>
            <w:left w:val="none" w:sz="0" w:space="0" w:color="auto"/>
            <w:bottom w:val="none" w:sz="0" w:space="0" w:color="auto"/>
            <w:right w:val="none" w:sz="0" w:space="0" w:color="auto"/>
          </w:divBdr>
        </w:div>
        <w:div w:id="919604787">
          <w:marLeft w:val="0"/>
          <w:marRight w:val="0"/>
          <w:marTop w:val="120"/>
          <w:marBottom w:val="0"/>
          <w:divBdr>
            <w:top w:val="none" w:sz="0" w:space="0" w:color="auto"/>
            <w:left w:val="none" w:sz="0" w:space="0" w:color="auto"/>
            <w:bottom w:val="none" w:sz="0" w:space="0" w:color="auto"/>
            <w:right w:val="none" w:sz="0" w:space="0" w:color="auto"/>
          </w:divBdr>
        </w:div>
        <w:div w:id="1071270796">
          <w:marLeft w:val="0"/>
          <w:marRight w:val="0"/>
          <w:marTop w:val="120"/>
          <w:marBottom w:val="0"/>
          <w:divBdr>
            <w:top w:val="none" w:sz="0" w:space="0" w:color="auto"/>
            <w:left w:val="none" w:sz="0" w:space="0" w:color="auto"/>
            <w:bottom w:val="none" w:sz="0" w:space="0" w:color="auto"/>
            <w:right w:val="none" w:sz="0" w:space="0" w:color="auto"/>
          </w:divBdr>
        </w:div>
        <w:div w:id="1379890020">
          <w:marLeft w:val="0"/>
          <w:marRight w:val="0"/>
          <w:marTop w:val="120"/>
          <w:marBottom w:val="0"/>
          <w:divBdr>
            <w:top w:val="none" w:sz="0" w:space="0" w:color="auto"/>
            <w:left w:val="none" w:sz="0" w:space="0" w:color="auto"/>
            <w:bottom w:val="none" w:sz="0" w:space="0" w:color="auto"/>
            <w:right w:val="none" w:sz="0" w:space="0" w:color="auto"/>
          </w:divBdr>
        </w:div>
        <w:div w:id="1610119551">
          <w:marLeft w:val="0"/>
          <w:marRight w:val="0"/>
          <w:marTop w:val="120"/>
          <w:marBottom w:val="0"/>
          <w:divBdr>
            <w:top w:val="none" w:sz="0" w:space="0" w:color="auto"/>
            <w:left w:val="none" w:sz="0" w:space="0" w:color="auto"/>
            <w:bottom w:val="none" w:sz="0" w:space="0" w:color="auto"/>
            <w:right w:val="none" w:sz="0" w:space="0" w:color="auto"/>
          </w:divBdr>
        </w:div>
        <w:div w:id="590772405">
          <w:marLeft w:val="0"/>
          <w:marRight w:val="0"/>
          <w:marTop w:val="120"/>
          <w:marBottom w:val="0"/>
          <w:divBdr>
            <w:top w:val="none" w:sz="0" w:space="0" w:color="auto"/>
            <w:left w:val="none" w:sz="0" w:space="0" w:color="auto"/>
            <w:bottom w:val="none" w:sz="0" w:space="0" w:color="auto"/>
            <w:right w:val="none" w:sz="0" w:space="0" w:color="auto"/>
          </w:divBdr>
        </w:div>
        <w:div w:id="1584217425">
          <w:marLeft w:val="0"/>
          <w:marRight w:val="0"/>
          <w:marTop w:val="120"/>
          <w:marBottom w:val="0"/>
          <w:divBdr>
            <w:top w:val="none" w:sz="0" w:space="0" w:color="auto"/>
            <w:left w:val="none" w:sz="0" w:space="0" w:color="auto"/>
            <w:bottom w:val="none" w:sz="0" w:space="0" w:color="auto"/>
            <w:right w:val="none" w:sz="0" w:space="0" w:color="auto"/>
          </w:divBdr>
        </w:div>
        <w:div w:id="1518960068">
          <w:marLeft w:val="0"/>
          <w:marRight w:val="0"/>
          <w:marTop w:val="120"/>
          <w:marBottom w:val="0"/>
          <w:divBdr>
            <w:top w:val="none" w:sz="0" w:space="0" w:color="auto"/>
            <w:left w:val="none" w:sz="0" w:space="0" w:color="auto"/>
            <w:bottom w:val="none" w:sz="0" w:space="0" w:color="auto"/>
            <w:right w:val="none" w:sz="0" w:space="0" w:color="auto"/>
          </w:divBdr>
        </w:div>
        <w:div w:id="1741177559">
          <w:marLeft w:val="0"/>
          <w:marRight w:val="0"/>
          <w:marTop w:val="120"/>
          <w:marBottom w:val="0"/>
          <w:divBdr>
            <w:top w:val="none" w:sz="0" w:space="0" w:color="auto"/>
            <w:left w:val="none" w:sz="0" w:space="0" w:color="auto"/>
            <w:bottom w:val="none" w:sz="0" w:space="0" w:color="auto"/>
            <w:right w:val="none" w:sz="0" w:space="0" w:color="auto"/>
          </w:divBdr>
        </w:div>
        <w:div w:id="1290548217">
          <w:marLeft w:val="0"/>
          <w:marRight w:val="0"/>
          <w:marTop w:val="120"/>
          <w:marBottom w:val="0"/>
          <w:divBdr>
            <w:top w:val="none" w:sz="0" w:space="0" w:color="auto"/>
            <w:left w:val="none" w:sz="0" w:space="0" w:color="auto"/>
            <w:bottom w:val="none" w:sz="0" w:space="0" w:color="auto"/>
            <w:right w:val="none" w:sz="0" w:space="0" w:color="auto"/>
          </w:divBdr>
        </w:div>
      </w:divsChild>
    </w:div>
    <w:div w:id="61103186">
      <w:bodyDiv w:val="1"/>
      <w:marLeft w:val="0"/>
      <w:marRight w:val="0"/>
      <w:marTop w:val="0"/>
      <w:marBottom w:val="0"/>
      <w:divBdr>
        <w:top w:val="none" w:sz="0" w:space="0" w:color="auto"/>
        <w:left w:val="none" w:sz="0" w:space="0" w:color="auto"/>
        <w:bottom w:val="none" w:sz="0" w:space="0" w:color="auto"/>
        <w:right w:val="none" w:sz="0" w:space="0" w:color="auto"/>
      </w:divBdr>
    </w:div>
    <w:div w:id="64453210">
      <w:bodyDiv w:val="1"/>
      <w:marLeft w:val="0"/>
      <w:marRight w:val="0"/>
      <w:marTop w:val="0"/>
      <w:marBottom w:val="0"/>
      <w:divBdr>
        <w:top w:val="none" w:sz="0" w:space="0" w:color="auto"/>
        <w:left w:val="none" w:sz="0" w:space="0" w:color="auto"/>
        <w:bottom w:val="none" w:sz="0" w:space="0" w:color="auto"/>
        <w:right w:val="none" w:sz="0" w:space="0" w:color="auto"/>
      </w:divBdr>
      <w:divsChild>
        <w:div w:id="1378354294">
          <w:marLeft w:val="0"/>
          <w:marRight w:val="0"/>
          <w:marTop w:val="0"/>
          <w:marBottom w:val="0"/>
          <w:divBdr>
            <w:top w:val="none" w:sz="0" w:space="0" w:color="auto"/>
            <w:left w:val="none" w:sz="0" w:space="0" w:color="auto"/>
            <w:bottom w:val="none" w:sz="0" w:space="0" w:color="auto"/>
            <w:right w:val="none" w:sz="0" w:space="0" w:color="auto"/>
          </w:divBdr>
        </w:div>
        <w:div w:id="749158314">
          <w:marLeft w:val="0"/>
          <w:marRight w:val="0"/>
          <w:marTop w:val="0"/>
          <w:marBottom w:val="0"/>
          <w:divBdr>
            <w:top w:val="none" w:sz="0" w:space="0" w:color="auto"/>
            <w:left w:val="none" w:sz="0" w:space="0" w:color="auto"/>
            <w:bottom w:val="none" w:sz="0" w:space="0" w:color="auto"/>
            <w:right w:val="none" w:sz="0" w:space="0" w:color="auto"/>
          </w:divBdr>
        </w:div>
      </w:divsChild>
    </w:div>
    <w:div w:id="66341605">
      <w:bodyDiv w:val="1"/>
      <w:marLeft w:val="0"/>
      <w:marRight w:val="0"/>
      <w:marTop w:val="0"/>
      <w:marBottom w:val="0"/>
      <w:divBdr>
        <w:top w:val="none" w:sz="0" w:space="0" w:color="auto"/>
        <w:left w:val="none" w:sz="0" w:space="0" w:color="auto"/>
        <w:bottom w:val="none" w:sz="0" w:space="0" w:color="auto"/>
        <w:right w:val="none" w:sz="0" w:space="0" w:color="auto"/>
      </w:divBdr>
    </w:div>
    <w:div w:id="171460270">
      <w:bodyDiv w:val="1"/>
      <w:marLeft w:val="0"/>
      <w:marRight w:val="0"/>
      <w:marTop w:val="0"/>
      <w:marBottom w:val="0"/>
      <w:divBdr>
        <w:top w:val="none" w:sz="0" w:space="0" w:color="auto"/>
        <w:left w:val="none" w:sz="0" w:space="0" w:color="auto"/>
        <w:bottom w:val="none" w:sz="0" w:space="0" w:color="auto"/>
        <w:right w:val="none" w:sz="0" w:space="0" w:color="auto"/>
      </w:divBdr>
    </w:div>
    <w:div w:id="186843627">
      <w:bodyDiv w:val="1"/>
      <w:marLeft w:val="0"/>
      <w:marRight w:val="0"/>
      <w:marTop w:val="0"/>
      <w:marBottom w:val="0"/>
      <w:divBdr>
        <w:top w:val="none" w:sz="0" w:space="0" w:color="auto"/>
        <w:left w:val="none" w:sz="0" w:space="0" w:color="auto"/>
        <w:bottom w:val="none" w:sz="0" w:space="0" w:color="auto"/>
        <w:right w:val="none" w:sz="0" w:space="0" w:color="auto"/>
      </w:divBdr>
    </w:div>
    <w:div w:id="213273183">
      <w:bodyDiv w:val="1"/>
      <w:marLeft w:val="0"/>
      <w:marRight w:val="0"/>
      <w:marTop w:val="0"/>
      <w:marBottom w:val="0"/>
      <w:divBdr>
        <w:top w:val="none" w:sz="0" w:space="0" w:color="auto"/>
        <w:left w:val="none" w:sz="0" w:space="0" w:color="auto"/>
        <w:bottom w:val="none" w:sz="0" w:space="0" w:color="auto"/>
        <w:right w:val="none" w:sz="0" w:space="0" w:color="auto"/>
      </w:divBdr>
      <w:divsChild>
        <w:div w:id="593829490">
          <w:marLeft w:val="0"/>
          <w:marRight w:val="0"/>
          <w:marTop w:val="0"/>
          <w:marBottom w:val="0"/>
          <w:divBdr>
            <w:top w:val="none" w:sz="0" w:space="0" w:color="auto"/>
            <w:left w:val="none" w:sz="0" w:space="0" w:color="auto"/>
            <w:bottom w:val="none" w:sz="0" w:space="0" w:color="auto"/>
            <w:right w:val="none" w:sz="0" w:space="0" w:color="auto"/>
          </w:divBdr>
        </w:div>
        <w:div w:id="1152915945">
          <w:marLeft w:val="0"/>
          <w:marRight w:val="0"/>
          <w:marTop w:val="0"/>
          <w:marBottom w:val="0"/>
          <w:divBdr>
            <w:top w:val="none" w:sz="0" w:space="0" w:color="auto"/>
            <w:left w:val="none" w:sz="0" w:space="0" w:color="auto"/>
            <w:bottom w:val="none" w:sz="0" w:space="0" w:color="auto"/>
            <w:right w:val="none" w:sz="0" w:space="0" w:color="auto"/>
          </w:divBdr>
        </w:div>
      </w:divsChild>
    </w:div>
    <w:div w:id="365255003">
      <w:bodyDiv w:val="1"/>
      <w:marLeft w:val="0"/>
      <w:marRight w:val="0"/>
      <w:marTop w:val="0"/>
      <w:marBottom w:val="0"/>
      <w:divBdr>
        <w:top w:val="none" w:sz="0" w:space="0" w:color="auto"/>
        <w:left w:val="none" w:sz="0" w:space="0" w:color="auto"/>
        <w:bottom w:val="none" w:sz="0" w:space="0" w:color="auto"/>
        <w:right w:val="none" w:sz="0" w:space="0" w:color="auto"/>
      </w:divBdr>
    </w:div>
    <w:div w:id="397024484">
      <w:bodyDiv w:val="1"/>
      <w:marLeft w:val="0"/>
      <w:marRight w:val="0"/>
      <w:marTop w:val="0"/>
      <w:marBottom w:val="0"/>
      <w:divBdr>
        <w:top w:val="none" w:sz="0" w:space="0" w:color="auto"/>
        <w:left w:val="none" w:sz="0" w:space="0" w:color="auto"/>
        <w:bottom w:val="none" w:sz="0" w:space="0" w:color="auto"/>
        <w:right w:val="none" w:sz="0" w:space="0" w:color="auto"/>
      </w:divBdr>
    </w:div>
    <w:div w:id="432554342">
      <w:bodyDiv w:val="1"/>
      <w:marLeft w:val="0"/>
      <w:marRight w:val="0"/>
      <w:marTop w:val="0"/>
      <w:marBottom w:val="0"/>
      <w:divBdr>
        <w:top w:val="none" w:sz="0" w:space="0" w:color="auto"/>
        <w:left w:val="none" w:sz="0" w:space="0" w:color="auto"/>
        <w:bottom w:val="none" w:sz="0" w:space="0" w:color="auto"/>
        <w:right w:val="none" w:sz="0" w:space="0" w:color="auto"/>
      </w:divBdr>
    </w:div>
    <w:div w:id="443429854">
      <w:bodyDiv w:val="1"/>
      <w:marLeft w:val="0"/>
      <w:marRight w:val="0"/>
      <w:marTop w:val="0"/>
      <w:marBottom w:val="0"/>
      <w:divBdr>
        <w:top w:val="none" w:sz="0" w:space="0" w:color="auto"/>
        <w:left w:val="none" w:sz="0" w:space="0" w:color="auto"/>
        <w:bottom w:val="none" w:sz="0" w:space="0" w:color="auto"/>
        <w:right w:val="none" w:sz="0" w:space="0" w:color="auto"/>
      </w:divBdr>
      <w:divsChild>
        <w:div w:id="391122128">
          <w:marLeft w:val="0"/>
          <w:marRight w:val="0"/>
          <w:marTop w:val="0"/>
          <w:marBottom w:val="475"/>
          <w:divBdr>
            <w:top w:val="none" w:sz="0" w:space="0" w:color="auto"/>
            <w:left w:val="none" w:sz="0" w:space="0" w:color="auto"/>
            <w:bottom w:val="none" w:sz="0" w:space="0" w:color="auto"/>
            <w:right w:val="none" w:sz="0" w:space="0" w:color="auto"/>
          </w:divBdr>
          <w:divsChild>
            <w:div w:id="45420809">
              <w:marLeft w:val="0"/>
              <w:marRight w:val="0"/>
              <w:marTop w:val="0"/>
              <w:marBottom w:val="0"/>
              <w:divBdr>
                <w:top w:val="none" w:sz="0" w:space="0" w:color="auto"/>
                <w:left w:val="none" w:sz="0" w:space="0" w:color="auto"/>
                <w:bottom w:val="none" w:sz="0" w:space="0" w:color="auto"/>
                <w:right w:val="none" w:sz="0" w:space="0" w:color="auto"/>
              </w:divBdr>
              <w:divsChild>
                <w:div w:id="7734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70595">
          <w:marLeft w:val="0"/>
          <w:marRight w:val="0"/>
          <w:marTop w:val="217"/>
          <w:marBottom w:val="0"/>
          <w:divBdr>
            <w:top w:val="none" w:sz="0" w:space="0" w:color="auto"/>
            <w:left w:val="none" w:sz="0" w:space="0" w:color="auto"/>
            <w:bottom w:val="none" w:sz="0" w:space="0" w:color="auto"/>
            <w:right w:val="none" w:sz="0" w:space="0" w:color="auto"/>
          </w:divBdr>
          <w:divsChild>
            <w:div w:id="1646006306">
              <w:marLeft w:val="231"/>
              <w:marRight w:val="0"/>
              <w:marTop w:val="0"/>
              <w:marBottom w:val="0"/>
              <w:divBdr>
                <w:top w:val="none" w:sz="0" w:space="0" w:color="auto"/>
                <w:left w:val="none" w:sz="0" w:space="0" w:color="auto"/>
                <w:bottom w:val="none" w:sz="0" w:space="0" w:color="auto"/>
                <w:right w:val="none" w:sz="0" w:space="0" w:color="auto"/>
              </w:divBdr>
              <w:divsChild>
                <w:div w:id="1759982902">
                  <w:marLeft w:val="0"/>
                  <w:marRight w:val="0"/>
                  <w:marTop w:val="163"/>
                  <w:marBottom w:val="815"/>
                  <w:divBdr>
                    <w:top w:val="none" w:sz="0" w:space="0" w:color="auto"/>
                    <w:left w:val="none" w:sz="0" w:space="0" w:color="auto"/>
                    <w:bottom w:val="none" w:sz="0" w:space="0" w:color="auto"/>
                    <w:right w:val="none" w:sz="0" w:space="0" w:color="auto"/>
                  </w:divBdr>
                </w:div>
              </w:divsChild>
            </w:div>
            <w:div w:id="1726759596">
              <w:marLeft w:val="6689"/>
              <w:marRight w:val="0"/>
              <w:marTop w:val="0"/>
              <w:marBottom w:val="0"/>
              <w:divBdr>
                <w:top w:val="none" w:sz="0" w:space="0" w:color="auto"/>
                <w:left w:val="none" w:sz="0" w:space="0" w:color="auto"/>
                <w:bottom w:val="none" w:sz="0" w:space="0" w:color="auto"/>
                <w:right w:val="none" w:sz="0" w:space="0" w:color="auto"/>
              </w:divBdr>
              <w:divsChild>
                <w:div w:id="880871337">
                  <w:marLeft w:val="0"/>
                  <w:marRight w:val="0"/>
                  <w:marTop w:val="0"/>
                  <w:marBottom w:val="0"/>
                  <w:divBdr>
                    <w:top w:val="none" w:sz="0" w:space="0" w:color="auto"/>
                    <w:left w:val="none" w:sz="0" w:space="0" w:color="auto"/>
                    <w:bottom w:val="none" w:sz="0" w:space="0" w:color="auto"/>
                    <w:right w:val="none" w:sz="0" w:space="0" w:color="auto"/>
                  </w:divBdr>
                  <w:divsChild>
                    <w:div w:id="589236873">
                      <w:marLeft w:val="0"/>
                      <w:marRight w:val="0"/>
                      <w:marTop w:val="0"/>
                      <w:marBottom w:val="0"/>
                      <w:divBdr>
                        <w:top w:val="none" w:sz="0" w:space="0" w:color="auto"/>
                        <w:left w:val="none" w:sz="0" w:space="0" w:color="auto"/>
                        <w:bottom w:val="none" w:sz="0" w:space="0" w:color="auto"/>
                        <w:right w:val="none" w:sz="0" w:space="0" w:color="auto"/>
                      </w:divBdr>
                      <w:divsChild>
                        <w:div w:id="1307784453">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99533924">
      <w:bodyDiv w:val="1"/>
      <w:marLeft w:val="0"/>
      <w:marRight w:val="0"/>
      <w:marTop w:val="0"/>
      <w:marBottom w:val="0"/>
      <w:divBdr>
        <w:top w:val="none" w:sz="0" w:space="0" w:color="auto"/>
        <w:left w:val="none" w:sz="0" w:space="0" w:color="auto"/>
        <w:bottom w:val="none" w:sz="0" w:space="0" w:color="auto"/>
        <w:right w:val="none" w:sz="0" w:space="0" w:color="auto"/>
      </w:divBdr>
      <w:divsChild>
        <w:div w:id="548957965">
          <w:marLeft w:val="0"/>
          <w:marRight w:val="0"/>
          <w:marTop w:val="0"/>
          <w:marBottom w:val="0"/>
          <w:divBdr>
            <w:top w:val="none" w:sz="0" w:space="0" w:color="auto"/>
            <w:left w:val="none" w:sz="0" w:space="0" w:color="auto"/>
            <w:bottom w:val="none" w:sz="0" w:space="0" w:color="auto"/>
            <w:right w:val="none" w:sz="0" w:space="0" w:color="auto"/>
          </w:divBdr>
        </w:div>
        <w:div w:id="2036038492">
          <w:marLeft w:val="0"/>
          <w:marRight w:val="0"/>
          <w:marTop w:val="0"/>
          <w:marBottom w:val="0"/>
          <w:divBdr>
            <w:top w:val="none" w:sz="0" w:space="0" w:color="auto"/>
            <w:left w:val="none" w:sz="0" w:space="0" w:color="auto"/>
            <w:bottom w:val="none" w:sz="0" w:space="0" w:color="auto"/>
            <w:right w:val="none" w:sz="0" w:space="0" w:color="auto"/>
          </w:divBdr>
        </w:div>
      </w:divsChild>
    </w:div>
    <w:div w:id="628051985">
      <w:bodyDiv w:val="1"/>
      <w:marLeft w:val="0"/>
      <w:marRight w:val="0"/>
      <w:marTop w:val="0"/>
      <w:marBottom w:val="0"/>
      <w:divBdr>
        <w:top w:val="none" w:sz="0" w:space="0" w:color="auto"/>
        <w:left w:val="none" w:sz="0" w:space="0" w:color="auto"/>
        <w:bottom w:val="none" w:sz="0" w:space="0" w:color="auto"/>
        <w:right w:val="none" w:sz="0" w:space="0" w:color="auto"/>
      </w:divBdr>
    </w:div>
    <w:div w:id="664087245">
      <w:bodyDiv w:val="1"/>
      <w:marLeft w:val="0"/>
      <w:marRight w:val="0"/>
      <w:marTop w:val="0"/>
      <w:marBottom w:val="0"/>
      <w:divBdr>
        <w:top w:val="none" w:sz="0" w:space="0" w:color="auto"/>
        <w:left w:val="none" w:sz="0" w:space="0" w:color="auto"/>
        <w:bottom w:val="none" w:sz="0" w:space="0" w:color="auto"/>
        <w:right w:val="none" w:sz="0" w:space="0" w:color="auto"/>
      </w:divBdr>
    </w:div>
    <w:div w:id="682166355">
      <w:bodyDiv w:val="1"/>
      <w:marLeft w:val="0"/>
      <w:marRight w:val="0"/>
      <w:marTop w:val="0"/>
      <w:marBottom w:val="0"/>
      <w:divBdr>
        <w:top w:val="none" w:sz="0" w:space="0" w:color="auto"/>
        <w:left w:val="none" w:sz="0" w:space="0" w:color="auto"/>
        <w:bottom w:val="none" w:sz="0" w:space="0" w:color="auto"/>
        <w:right w:val="none" w:sz="0" w:space="0" w:color="auto"/>
      </w:divBdr>
    </w:div>
    <w:div w:id="707145217">
      <w:bodyDiv w:val="1"/>
      <w:marLeft w:val="0"/>
      <w:marRight w:val="0"/>
      <w:marTop w:val="0"/>
      <w:marBottom w:val="0"/>
      <w:divBdr>
        <w:top w:val="none" w:sz="0" w:space="0" w:color="auto"/>
        <w:left w:val="none" w:sz="0" w:space="0" w:color="auto"/>
        <w:bottom w:val="none" w:sz="0" w:space="0" w:color="auto"/>
        <w:right w:val="none" w:sz="0" w:space="0" w:color="auto"/>
      </w:divBdr>
    </w:div>
    <w:div w:id="753402909">
      <w:bodyDiv w:val="1"/>
      <w:marLeft w:val="0"/>
      <w:marRight w:val="0"/>
      <w:marTop w:val="0"/>
      <w:marBottom w:val="0"/>
      <w:divBdr>
        <w:top w:val="none" w:sz="0" w:space="0" w:color="auto"/>
        <w:left w:val="none" w:sz="0" w:space="0" w:color="auto"/>
        <w:bottom w:val="none" w:sz="0" w:space="0" w:color="auto"/>
        <w:right w:val="none" w:sz="0" w:space="0" w:color="auto"/>
      </w:divBdr>
    </w:div>
    <w:div w:id="770124466">
      <w:bodyDiv w:val="1"/>
      <w:marLeft w:val="0"/>
      <w:marRight w:val="0"/>
      <w:marTop w:val="0"/>
      <w:marBottom w:val="0"/>
      <w:divBdr>
        <w:top w:val="none" w:sz="0" w:space="0" w:color="auto"/>
        <w:left w:val="none" w:sz="0" w:space="0" w:color="auto"/>
        <w:bottom w:val="none" w:sz="0" w:space="0" w:color="auto"/>
        <w:right w:val="none" w:sz="0" w:space="0" w:color="auto"/>
      </w:divBdr>
    </w:div>
    <w:div w:id="774787672">
      <w:bodyDiv w:val="1"/>
      <w:marLeft w:val="0"/>
      <w:marRight w:val="0"/>
      <w:marTop w:val="0"/>
      <w:marBottom w:val="0"/>
      <w:divBdr>
        <w:top w:val="none" w:sz="0" w:space="0" w:color="auto"/>
        <w:left w:val="none" w:sz="0" w:space="0" w:color="auto"/>
        <w:bottom w:val="none" w:sz="0" w:space="0" w:color="auto"/>
        <w:right w:val="none" w:sz="0" w:space="0" w:color="auto"/>
      </w:divBdr>
    </w:div>
    <w:div w:id="814495066">
      <w:bodyDiv w:val="1"/>
      <w:marLeft w:val="0"/>
      <w:marRight w:val="0"/>
      <w:marTop w:val="0"/>
      <w:marBottom w:val="0"/>
      <w:divBdr>
        <w:top w:val="none" w:sz="0" w:space="0" w:color="auto"/>
        <w:left w:val="none" w:sz="0" w:space="0" w:color="auto"/>
        <w:bottom w:val="none" w:sz="0" w:space="0" w:color="auto"/>
        <w:right w:val="none" w:sz="0" w:space="0" w:color="auto"/>
      </w:divBdr>
    </w:div>
    <w:div w:id="870650989">
      <w:bodyDiv w:val="1"/>
      <w:marLeft w:val="0"/>
      <w:marRight w:val="0"/>
      <w:marTop w:val="0"/>
      <w:marBottom w:val="0"/>
      <w:divBdr>
        <w:top w:val="none" w:sz="0" w:space="0" w:color="auto"/>
        <w:left w:val="none" w:sz="0" w:space="0" w:color="auto"/>
        <w:bottom w:val="none" w:sz="0" w:space="0" w:color="auto"/>
        <w:right w:val="none" w:sz="0" w:space="0" w:color="auto"/>
      </w:divBdr>
    </w:div>
    <w:div w:id="882866693">
      <w:bodyDiv w:val="1"/>
      <w:marLeft w:val="0"/>
      <w:marRight w:val="0"/>
      <w:marTop w:val="0"/>
      <w:marBottom w:val="0"/>
      <w:divBdr>
        <w:top w:val="none" w:sz="0" w:space="0" w:color="auto"/>
        <w:left w:val="none" w:sz="0" w:space="0" w:color="auto"/>
        <w:bottom w:val="none" w:sz="0" w:space="0" w:color="auto"/>
        <w:right w:val="none" w:sz="0" w:space="0" w:color="auto"/>
      </w:divBdr>
    </w:div>
    <w:div w:id="936211278">
      <w:bodyDiv w:val="1"/>
      <w:marLeft w:val="0"/>
      <w:marRight w:val="0"/>
      <w:marTop w:val="0"/>
      <w:marBottom w:val="0"/>
      <w:divBdr>
        <w:top w:val="none" w:sz="0" w:space="0" w:color="auto"/>
        <w:left w:val="none" w:sz="0" w:space="0" w:color="auto"/>
        <w:bottom w:val="none" w:sz="0" w:space="0" w:color="auto"/>
        <w:right w:val="none" w:sz="0" w:space="0" w:color="auto"/>
      </w:divBdr>
    </w:div>
    <w:div w:id="951664620">
      <w:bodyDiv w:val="1"/>
      <w:marLeft w:val="0"/>
      <w:marRight w:val="0"/>
      <w:marTop w:val="0"/>
      <w:marBottom w:val="0"/>
      <w:divBdr>
        <w:top w:val="none" w:sz="0" w:space="0" w:color="auto"/>
        <w:left w:val="none" w:sz="0" w:space="0" w:color="auto"/>
        <w:bottom w:val="none" w:sz="0" w:space="0" w:color="auto"/>
        <w:right w:val="none" w:sz="0" w:space="0" w:color="auto"/>
      </w:divBdr>
    </w:div>
    <w:div w:id="966739024">
      <w:bodyDiv w:val="1"/>
      <w:marLeft w:val="0"/>
      <w:marRight w:val="0"/>
      <w:marTop w:val="0"/>
      <w:marBottom w:val="0"/>
      <w:divBdr>
        <w:top w:val="none" w:sz="0" w:space="0" w:color="auto"/>
        <w:left w:val="none" w:sz="0" w:space="0" w:color="auto"/>
        <w:bottom w:val="none" w:sz="0" w:space="0" w:color="auto"/>
        <w:right w:val="none" w:sz="0" w:space="0" w:color="auto"/>
      </w:divBdr>
    </w:div>
    <w:div w:id="1025978324">
      <w:bodyDiv w:val="1"/>
      <w:marLeft w:val="0"/>
      <w:marRight w:val="0"/>
      <w:marTop w:val="0"/>
      <w:marBottom w:val="0"/>
      <w:divBdr>
        <w:top w:val="none" w:sz="0" w:space="0" w:color="auto"/>
        <w:left w:val="none" w:sz="0" w:space="0" w:color="auto"/>
        <w:bottom w:val="none" w:sz="0" w:space="0" w:color="auto"/>
        <w:right w:val="none" w:sz="0" w:space="0" w:color="auto"/>
      </w:divBdr>
    </w:div>
    <w:div w:id="1029375934">
      <w:bodyDiv w:val="1"/>
      <w:marLeft w:val="0"/>
      <w:marRight w:val="0"/>
      <w:marTop w:val="0"/>
      <w:marBottom w:val="0"/>
      <w:divBdr>
        <w:top w:val="none" w:sz="0" w:space="0" w:color="auto"/>
        <w:left w:val="none" w:sz="0" w:space="0" w:color="auto"/>
        <w:bottom w:val="none" w:sz="0" w:space="0" w:color="auto"/>
        <w:right w:val="none" w:sz="0" w:space="0" w:color="auto"/>
      </w:divBdr>
    </w:div>
    <w:div w:id="1057818894">
      <w:bodyDiv w:val="1"/>
      <w:marLeft w:val="0"/>
      <w:marRight w:val="0"/>
      <w:marTop w:val="0"/>
      <w:marBottom w:val="0"/>
      <w:divBdr>
        <w:top w:val="none" w:sz="0" w:space="0" w:color="auto"/>
        <w:left w:val="none" w:sz="0" w:space="0" w:color="auto"/>
        <w:bottom w:val="none" w:sz="0" w:space="0" w:color="auto"/>
        <w:right w:val="none" w:sz="0" w:space="0" w:color="auto"/>
      </w:divBdr>
      <w:divsChild>
        <w:div w:id="928391925">
          <w:marLeft w:val="0"/>
          <w:marRight w:val="0"/>
          <w:marTop w:val="0"/>
          <w:marBottom w:val="0"/>
          <w:divBdr>
            <w:top w:val="none" w:sz="0" w:space="0" w:color="auto"/>
            <w:left w:val="none" w:sz="0" w:space="0" w:color="auto"/>
            <w:bottom w:val="none" w:sz="0" w:space="0" w:color="auto"/>
            <w:right w:val="none" w:sz="0" w:space="0" w:color="auto"/>
          </w:divBdr>
        </w:div>
        <w:div w:id="1664431850">
          <w:marLeft w:val="0"/>
          <w:marRight w:val="0"/>
          <w:marTop w:val="0"/>
          <w:marBottom w:val="0"/>
          <w:divBdr>
            <w:top w:val="none" w:sz="0" w:space="0" w:color="auto"/>
            <w:left w:val="none" w:sz="0" w:space="0" w:color="auto"/>
            <w:bottom w:val="none" w:sz="0" w:space="0" w:color="auto"/>
            <w:right w:val="none" w:sz="0" w:space="0" w:color="auto"/>
          </w:divBdr>
        </w:div>
      </w:divsChild>
    </w:div>
    <w:div w:id="1075205576">
      <w:bodyDiv w:val="1"/>
      <w:marLeft w:val="0"/>
      <w:marRight w:val="0"/>
      <w:marTop w:val="0"/>
      <w:marBottom w:val="0"/>
      <w:divBdr>
        <w:top w:val="none" w:sz="0" w:space="0" w:color="auto"/>
        <w:left w:val="none" w:sz="0" w:space="0" w:color="auto"/>
        <w:bottom w:val="none" w:sz="0" w:space="0" w:color="auto"/>
        <w:right w:val="none" w:sz="0" w:space="0" w:color="auto"/>
      </w:divBdr>
    </w:div>
    <w:div w:id="1167407019">
      <w:bodyDiv w:val="1"/>
      <w:marLeft w:val="0"/>
      <w:marRight w:val="0"/>
      <w:marTop w:val="0"/>
      <w:marBottom w:val="0"/>
      <w:divBdr>
        <w:top w:val="none" w:sz="0" w:space="0" w:color="auto"/>
        <w:left w:val="none" w:sz="0" w:space="0" w:color="auto"/>
        <w:bottom w:val="none" w:sz="0" w:space="0" w:color="auto"/>
        <w:right w:val="none" w:sz="0" w:space="0" w:color="auto"/>
      </w:divBdr>
    </w:div>
    <w:div w:id="1167786614">
      <w:bodyDiv w:val="1"/>
      <w:marLeft w:val="0"/>
      <w:marRight w:val="0"/>
      <w:marTop w:val="0"/>
      <w:marBottom w:val="0"/>
      <w:divBdr>
        <w:top w:val="none" w:sz="0" w:space="0" w:color="auto"/>
        <w:left w:val="none" w:sz="0" w:space="0" w:color="auto"/>
        <w:bottom w:val="none" w:sz="0" w:space="0" w:color="auto"/>
        <w:right w:val="none" w:sz="0" w:space="0" w:color="auto"/>
      </w:divBdr>
    </w:div>
    <w:div w:id="1183590573">
      <w:bodyDiv w:val="1"/>
      <w:marLeft w:val="0"/>
      <w:marRight w:val="0"/>
      <w:marTop w:val="0"/>
      <w:marBottom w:val="0"/>
      <w:divBdr>
        <w:top w:val="none" w:sz="0" w:space="0" w:color="auto"/>
        <w:left w:val="none" w:sz="0" w:space="0" w:color="auto"/>
        <w:bottom w:val="none" w:sz="0" w:space="0" w:color="auto"/>
        <w:right w:val="none" w:sz="0" w:space="0" w:color="auto"/>
      </w:divBdr>
    </w:div>
    <w:div w:id="1207567197">
      <w:bodyDiv w:val="1"/>
      <w:marLeft w:val="0"/>
      <w:marRight w:val="0"/>
      <w:marTop w:val="0"/>
      <w:marBottom w:val="0"/>
      <w:divBdr>
        <w:top w:val="none" w:sz="0" w:space="0" w:color="auto"/>
        <w:left w:val="none" w:sz="0" w:space="0" w:color="auto"/>
        <w:bottom w:val="none" w:sz="0" w:space="0" w:color="auto"/>
        <w:right w:val="none" w:sz="0" w:space="0" w:color="auto"/>
      </w:divBdr>
    </w:div>
    <w:div w:id="1229150385">
      <w:bodyDiv w:val="1"/>
      <w:marLeft w:val="0"/>
      <w:marRight w:val="0"/>
      <w:marTop w:val="0"/>
      <w:marBottom w:val="0"/>
      <w:divBdr>
        <w:top w:val="none" w:sz="0" w:space="0" w:color="auto"/>
        <w:left w:val="none" w:sz="0" w:space="0" w:color="auto"/>
        <w:bottom w:val="none" w:sz="0" w:space="0" w:color="auto"/>
        <w:right w:val="none" w:sz="0" w:space="0" w:color="auto"/>
      </w:divBdr>
    </w:div>
    <w:div w:id="1251767624">
      <w:bodyDiv w:val="1"/>
      <w:marLeft w:val="0"/>
      <w:marRight w:val="0"/>
      <w:marTop w:val="0"/>
      <w:marBottom w:val="0"/>
      <w:divBdr>
        <w:top w:val="none" w:sz="0" w:space="0" w:color="auto"/>
        <w:left w:val="none" w:sz="0" w:space="0" w:color="auto"/>
        <w:bottom w:val="none" w:sz="0" w:space="0" w:color="auto"/>
        <w:right w:val="none" w:sz="0" w:space="0" w:color="auto"/>
      </w:divBdr>
    </w:div>
    <w:div w:id="1258948566">
      <w:bodyDiv w:val="1"/>
      <w:marLeft w:val="0"/>
      <w:marRight w:val="0"/>
      <w:marTop w:val="0"/>
      <w:marBottom w:val="0"/>
      <w:divBdr>
        <w:top w:val="none" w:sz="0" w:space="0" w:color="auto"/>
        <w:left w:val="none" w:sz="0" w:space="0" w:color="auto"/>
        <w:bottom w:val="none" w:sz="0" w:space="0" w:color="auto"/>
        <w:right w:val="none" w:sz="0" w:space="0" w:color="auto"/>
      </w:divBdr>
    </w:div>
    <w:div w:id="1264998115">
      <w:bodyDiv w:val="1"/>
      <w:marLeft w:val="0"/>
      <w:marRight w:val="0"/>
      <w:marTop w:val="0"/>
      <w:marBottom w:val="0"/>
      <w:divBdr>
        <w:top w:val="none" w:sz="0" w:space="0" w:color="auto"/>
        <w:left w:val="none" w:sz="0" w:space="0" w:color="auto"/>
        <w:bottom w:val="none" w:sz="0" w:space="0" w:color="auto"/>
        <w:right w:val="none" w:sz="0" w:space="0" w:color="auto"/>
      </w:divBdr>
    </w:div>
    <w:div w:id="1303804667">
      <w:bodyDiv w:val="1"/>
      <w:marLeft w:val="0"/>
      <w:marRight w:val="0"/>
      <w:marTop w:val="0"/>
      <w:marBottom w:val="0"/>
      <w:divBdr>
        <w:top w:val="none" w:sz="0" w:space="0" w:color="auto"/>
        <w:left w:val="none" w:sz="0" w:space="0" w:color="auto"/>
        <w:bottom w:val="none" w:sz="0" w:space="0" w:color="auto"/>
        <w:right w:val="none" w:sz="0" w:space="0" w:color="auto"/>
      </w:divBdr>
      <w:divsChild>
        <w:div w:id="2003654721">
          <w:marLeft w:val="0"/>
          <w:marRight w:val="0"/>
          <w:marTop w:val="0"/>
          <w:marBottom w:val="0"/>
          <w:divBdr>
            <w:top w:val="none" w:sz="0" w:space="0" w:color="auto"/>
            <w:left w:val="none" w:sz="0" w:space="0" w:color="auto"/>
            <w:bottom w:val="none" w:sz="0" w:space="0" w:color="auto"/>
            <w:right w:val="none" w:sz="0" w:space="0" w:color="auto"/>
          </w:divBdr>
        </w:div>
      </w:divsChild>
    </w:div>
    <w:div w:id="1391491576">
      <w:bodyDiv w:val="1"/>
      <w:marLeft w:val="0"/>
      <w:marRight w:val="0"/>
      <w:marTop w:val="0"/>
      <w:marBottom w:val="0"/>
      <w:divBdr>
        <w:top w:val="none" w:sz="0" w:space="0" w:color="auto"/>
        <w:left w:val="none" w:sz="0" w:space="0" w:color="auto"/>
        <w:bottom w:val="none" w:sz="0" w:space="0" w:color="auto"/>
        <w:right w:val="none" w:sz="0" w:space="0" w:color="auto"/>
      </w:divBdr>
    </w:div>
    <w:div w:id="1397387896">
      <w:bodyDiv w:val="1"/>
      <w:marLeft w:val="0"/>
      <w:marRight w:val="0"/>
      <w:marTop w:val="0"/>
      <w:marBottom w:val="0"/>
      <w:divBdr>
        <w:top w:val="none" w:sz="0" w:space="0" w:color="auto"/>
        <w:left w:val="none" w:sz="0" w:space="0" w:color="auto"/>
        <w:bottom w:val="none" w:sz="0" w:space="0" w:color="auto"/>
        <w:right w:val="none" w:sz="0" w:space="0" w:color="auto"/>
      </w:divBdr>
    </w:div>
    <w:div w:id="1405369094">
      <w:bodyDiv w:val="1"/>
      <w:marLeft w:val="0"/>
      <w:marRight w:val="0"/>
      <w:marTop w:val="0"/>
      <w:marBottom w:val="0"/>
      <w:divBdr>
        <w:top w:val="none" w:sz="0" w:space="0" w:color="auto"/>
        <w:left w:val="none" w:sz="0" w:space="0" w:color="auto"/>
        <w:bottom w:val="none" w:sz="0" w:space="0" w:color="auto"/>
        <w:right w:val="none" w:sz="0" w:space="0" w:color="auto"/>
      </w:divBdr>
    </w:div>
    <w:div w:id="1460302376">
      <w:bodyDiv w:val="1"/>
      <w:marLeft w:val="0"/>
      <w:marRight w:val="0"/>
      <w:marTop w:val="0"/>
      <w:marBottom w:val="0"/>
      <w:divBdr>
        <w:top w:val="none" w:sz="0" w:space="0" w:color="auto"/>
        <w:left w:val="none" w:sz="0" w:space="0" w:color="auto"/>
        <w:bottom w:val="none" w:sz="0" w:space="0" w:color="auto"/>
        <w:right w:val="none" w:sz="0" w:space="0" w:color="auto"/>
      </w:divBdr>
    </w:div>
    <w:div w:id="1475443869">
      <w:bodyDiv w:val="1"/>
      <w:marLeft w:val="0"/>
      <w:marRight w:val="0"/>
      <w:marTop w:val="0"/>
      <w:marBottom w:val="0"/>
      <w:divBdr>
        <w:top w:val="none" w:sz="0" w:space="0" w:color="auto"/>
        <w:left w:val="none" w:sz="0" w:space="0" w:color="auto"/>
        <w:bottom w:val="none" w:sz="0" w:space="0" w:color="auto"/>
        <w:right w:val="none" w:sz="0" w:space="0" w:color="auto"/>
      </w:divBdr>
    </w:div>
    <w:div w:id="1480924371">
      <w:bodyDiv w:val="1"/>
      <w:marLeft w:val="0"/>
      <w:marRight w:val="0"/>
      <w:marTop w:val="0"/>
      <w:marBottom w:val="0"/>
      <w:divBdr>
        <w:top w:val="none" w:sz="0" w:space="0" w:color="auto"/>
        <w:left w:val="none" w:sz="0" w:space="0" w:color="auto"/>
        <w:bottom w:val="none" w:sz="0" w:space="0" w:color="auto"/>
        <w:right w:val="none" w:sz="0" w:space="0" w:color="auto"/>
      </w:divBdr>
    </w:div>
    <w:div w:id="1525169443">
      <w:bodyDiv w:val="1"/>
      <w:marLeft w:val="0"/>
      <w:marRight w:val="0"/>
      <w:marTop w:val="0"/>
      <w:marBottom w:val="0"/>
      <w:divBdr>
        <w:top w:val="none" w:sz="0" w:space="0" w:color="auto"/>
        <w:left w:val="none" w:sz="0" w:space="0" w:color="auto"/>
        <w:bottom w:val="none" w:sz="0" w:space="0" w:color="auto"/>
        <w:right w:val="none" w:sz="0" w:space="0" w:color="auto"/>
      </w:divBdr>
    </w:div>
    <w:div w:id="1533566488">
      <w:bodyDiv w:val="1"/>
      <w:marLeft w:val="0"/>
      <w:marRight w:val="0"/>
      <w:marTop w:val="0"/>
      <w:marBottom w:val="0"/>
      <w:divBdr>
        <w:top w:val="none" w:sz="0" w:space="0" w:color="auto"/>
        <w:left w:val="none" w:sz="0" w:space="0" w:color="auto"/>
        <w:bottom w:val="none" w:sz="0" w:space="0" w:color="auto"/>
        <w:right w:val="none" w:sz="0" w:space="0" w:color="auto"/>
      </w:divBdr>
      <w:divsChild>
        <w:div w:id="103237654">
          <w:marLeft w:val="0"/>
          <w:marRight w:val="0"/>
          <w:marTop w:val="0"/>
          <w:marBottom w:val="475"/>
          <w:divBdr>
            <w:top w:val="none" w:sz="0" w:space="0" w:color="auto"/>
            <w:left w:val="none" w:sz="0" w:space="0" w:color="auto"/>
            <w:bottom w:val="none" w:sz="0" w:space="0" w:color="auto"/>
            <w:right w:val="none" w:sz="0" w:space="0" w:color="auto"/>
          </w:divBdr>
          <w:divsChild>
            <w:div w:id="747456504">
              <w:marLeft w:val="0"/>
              <w:marRight w:val="0"/>
              <w:marTop w:val="0"/>
              <w:marBottom w:val="0"/>
              <w:divBdr>
                <w:top w:val="none" w:sz="0" w:space="0" w:color="auto"/>
                <w:left w:val="none" w:sz="0" w:space="0" w:color="auto"/>
                <w:bottom w:val="none" w:sz="0" w:space="0" w:color="auto"/>
                <w:right w:val="none" w:sz="0" w:space="0" w:color="auto"/>
              </w:divBdr>
              <w:divsChild>
                <w:div w:id="7644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7537">
          <w:marLeft w:val="0"/>
          <w:marRight w:val="0"/>
          <w:marTop w:val="217"/>
          <w:marBottom w:val="0"/>
          <w:divBdr>
            <w:top w:val="none" w:sz="0" w:space="0" w:color="auto"/>
            <w:left w:val="none" w:sz="0" w:space="0" w:color="auto"/>
            <w:bottom w:val="none" w:sz="0" w:space="0" w:color="auto"/>
            <w:right w:val="none" w:sz="0" w:space="0" w:color="auto"/>
          </w:divBdr>
          <w:divsChild>
            <w:div w:id="1536196402">
              <w:marLeft w:val="231"/>
              <w:marRight w:val="0"/>
              <w:marTop w:val="0"/>
              <w:marBottom w:val="0"/>
              <w:divBdr>
                <w:top w:val="none" w:sz="0" w:space="0" w:color="auto"/>
                <w:left w:val="none" w:sz="0" w:space="0" w:color="auto"/>
                <w:bottom w:val="none" w:sz="0" w:space="0" w:color="auto"/>
                <w:right w:val="none" w:sz="0" w:space="0" w:color="auto"/>
              </w:divBdr>
              <w:divsChild>
                <w:div w:id="653221887">
                  <w:marLeft w:val="0"/>
                  <w:marRight w:val="0"/>
                  <w:marTop w:val="163"/>
                  <w:marBottom w:val="815"/>
                  <w:divBdr>
                    <w:top w:val="none" w:sz="0" w:space="0" w:color="auto"/>
                    <w:left w:val="none" w:sz="0" w:space="0" w:color="auto"/>
                    <w:bottom w:val="none" w:sz="0" w:space="0" w:color="auto"/>
                    <w:right w:val="none" w:sz="0" w:space="0" w:color="auto"/>
                  </w:divBdr>
                </w:div>
              </w:divsChild>
            </w:div>
            <w:div w:id="139009018">
              <w:marLeft w:val="6689"/>
              <w:marRight w:val="0"/>
              <w:marTop w:val="0"/>
              <w:marBottom w:val="0"/>
              <w:divBdr>
                <w:top w:val="none" w:sz="0" w:space="0" w:color="auto"/>
                <w:left w:val="none" w:sz="0" w:space="0" w:color="auto"/>
                <w:bottom w:val="none" w:sz="0" w:space="0" w:color="auto"/>
                <w:right w:val="none" w:sz="0" w:space="0" w:color="auto"/>
              </w:divBdr>
              <w:divsChild>
                <w:div w:id="1191798404">
                  <w:marLeft w:val="0"/>
                  <w:marRight w:val="0"/>
                  <w:marTop w:val="0"/>
                  <w:marBottom w:val="0"/>
                  <w:divBdr>
                    <w:top w:val="none" w:sz="0" w:space="0" w:color="auto"/>
                    <w:left w:val="none" w:sz="0" w:space="0" w:color="auto"/>
                    <w:bottom w:val="none" w:sz="0" w:space="0" w:color="auto"/>
                    <w:right w:val="none" w:sz="0" w:space="0" w:color="auto"/>
                  </w:divBdr>
                  <w:divsChild>
                    <w:div w:id="1784881196">
                      <w:marLeft w:val="0"/>
                      <w:marRight w:val="0"/>
                      <w:marTop w:val="0"/>
                      <w:marBottom w:val="0"/>
                      <w:divBdr>
                        <w:top w:val="none" w:sz="0" w:space="0" w:color="auto"/>
                        <w:left w:val="none" w:sz="0" w:space="0" w:color="auto"/>
                        <w:bottom w:val="none" w:sz="0" w:space="0" w:color="auto"/>
                        <w:right w:val="none" w:sz="0" w:space="0" w:color="auto"/>
                      </w:divBdr>
                      <w:divsChild>
                        <w:div w:id="1826431445">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1538157820">
      <w:bodyDiv w:val="1"/>
      <w:marLeft w:val="0"/>
      <w:marRight w:val="0"/>
      <w:marTop w:val="0"/>
      <w:marBottom w:val="0"/>
      <w:divBdr>
        <w:top w:val="none" w:sz="0" w:space="0" w:color="auto"/>
        <w:left w:val="none" w:sz="0" w:space="0" w:color="auto"/>
        <w:bottom w:val="none" w:sz="0" w:space="0" w:color="auto"/>
        <w:right w:val="none" w:sz="0" w:space="0" w:color="auto"/>
      </w:divBdr>
      <w:divsChild>
        <w:div w:id="1075012188">
          <w:marLeft w:val="0"/>
          <w:marRight w:val="0"/>
          <w:marTop w:val="0"/>
          <w:marBottom w:val="0"/>
          <w:divBdr>
            <w:top w:val="none" w:sz="0" w:space="0" w:color="auto"/>
            <w:left w:val="none" w:sz="0" w:space="0" w:color="auto"/>
            <w:bottom w:val="none" w:sz="0" w:space="0" w:color="auto"/>
            <w:right w:val="none" w:sz="0" w:space="0" w:color="auto"/>
          </w:divBdr>
        </w:div>
        <w:div w:id="156696868">
          <w:marLeft w:val="0"/>
          <w:marRight w:val="0"/>
          <w:marTop w:val="0"/>
          <w:marBottom w:val="0"/>
          <w:divBdr>
            <w:top w:val="none" w:sz="0" w:space="0" w:color="auto"/>
            <w:left w:val="none" w:sz="0" w:space="0" w:color="auto"/>
            <w:bottom w:val="none" w:sz="0" w:space="0" w:color="auto"/>
            <w:right w:val="none" w:sz="0" w:space="0" w:color="auto"/>
          </w:divBdr>
        </w:div>
      </w:divsChild>
    </w:div>
    <w:div w:id="1552302142">
      <w:bodyDiv w:val="1"/>
      <w:marLeft w:val="0"/>
      <w:marRight w:val="0"/>
      <w:marTop w:val="0"/>
      <w:marBottom w:val="0"/>
      <w:divBdr>
        <w:top w:val="none" w:sz="0" w:space="0" w:color="auto"/>
        <w:left w:val="none" w:sz="0" w:space="0" w:color="auto"/>
        <w:bottom w:val="none" w:sz="0" w:space="0" w:color="auto"/>
        <w:right w:val="none" w:sz="0" w:space="0" w:color="auto"/>
      </w:divBdr>
    </w:div>
    <w:div w:id="1637177535">
      <w:bodyDiv w:val="1"/>
      <w:marLeft w:val="0"/>
      <w:marRight w:val="0"/>
      <w:marTop w:val="0"/>
      <w:marBottom w:val="0"/>
      <w:divBdr>
        <w:top w:val="none" w:sz="0" w:space="0" w:color="auto"/>
        <w:left w:val="none" w:sz="0" w:space="0" w:color="auto"/>
        <w:bottom w:val="none" w:sz="0" w:space="0" w:color="auto"/>
        <w:right w:val="none" w:sz="0" w:space="0" w:color="auto"/>
      </w:divBdr>
    </w:div>
    <w:div w:id="1668822388">
      <w:bodyDiv w:val="1"/>
      <w:marLeft w:val="0"/>
      <w:marRight w:val="0"/>
      <w:marTop w:val="0"/>
      <w:marBottom w:val="0"/>
      <w:divBdr>
        <w:top w:val="none" w:sz="0" w:space="0" w:color="auto"/>
        <w:left w:val="none" w:sz="0" w:space="0" w:color="auto"/>
        <w:bottom w:val="none" w:sz="0" w:space="0" w:color="auto"/>
        <w:right w:val="none" w:sz="0" w:space="0" w:color="auto"/>
      </w:divBdr>
    </w:div>
    <w:div w:id="1740443094">
      <w:bodyDiv w:val="1"/>
      <w:marLeft w:val="0"/>
      <w:marRight w:val="0"/>
      <w:marTop w:val="0"/>
      <w:marBottom w:val="0"/>
      <w:divBdr>
        <w:top w:val="none" w:sz="0" w:space="0" w:color="auto"/>
        <w:left w:val="none" w:sz="0" w:space="0" w:color="auto"/>
        <w:bottom w:val="none" w:sz="0" w:space="0" w:color="auto"/>
        <w:right w:val="none" w:sz="0" w:space="0" w:color="auto"/>
      </w:divBdr>
      <w:divsChild>
        <w:div w:id="226654637">
          <w:marLeft w:val="0"/>
          <w:marRight w:val="0"/>
          <w:marTop w:val="0"/>
          <w:marBottom w:val="0"/>
          <w:divBdr>
            <w:top w:val="none" w:sz="0" w:space="0" w:color="auto"/>
            <w:left w:val="none" w:sz="0" w:space="0" w:color="auto"/>
            <w:bottom w:val="none" w:sz="0" w:space="0" w:color="auto"/>
            <w:right w:val="none" w:sz="0" w:space="0" w:color="auto"/>
          </w:divBdr>
        </w:div>
        <w:div w:id="2109231029">
          <w:marLeft w:val="0"/>
          <w:marRight w:val="0"/>
          <w:marTop w:val="0"/>
          <w:marBottom w:val="0"/>
          <w:divBdr>
            <w:top w:val="none" w:sz="0" w:space="0" w:color="auto"/>
            <w:left w:val="none" w:sz="0" w:space="0" w:color="auto"/>
            <w:bottom w:val="none" w:sz="0" w:space="0" w:color="auto"/>
            <w:right w:val="none" w:sz="0" w:space="0" w:color="auto"/>
          </w:divBdr>
        </w:div>
      </w:divsChild>
    </w:div>
    <w:div w:id="1745637583">
      <w:bodyDiv w:val="1"/>
      <w:marLeft w:val="0"/>
      <w:marRight w:val="0"/>
      <w:marTop w:val="0"/>
      <w:marBottom w:val="0"/>
      <w:divBdr>
        <w:top w:val="none" w:sz="0" w:space="0" w:color="auto"/>
        <w:left w:val="none" w:sz="0" w:space="0" w:color="auto"/>
        <w:bottom w:val="none" w:sz="0" w:space="0" w:color="auto"/>
        <w:right w:val="none" w:sz="0" w:space="0" w:color="auto"/>
      </w:divBdr>
    </w:div>
    <w:div w:id="1787234950">
      <w:bodyDiv w:val="1"/>
      <w:marLeft w:val="0"/>
      <w:marRight w:val="0"/>
      <w:marTop w:val="0"/>
      <w:marBottom w:val="0"/>
      <w:divBdr>
        <w:top w:val="none" w:sz="0" w:space="0" w:color="auto"/>
        <w:left w:val="none" w:sz="0" w:space="0" w:color="auto"/>
        <w:bottom w:val="none" w:sz="0" w:space="0" w:color="auto"/>
        <w:right w:val="none" w:sz="0" w:space="0" w:color="auto"/>
      </w:divBdr>
    </w:div>
    <w:div w:id="1806970479">
      <w:bodyDiv w:val="1"/>
      <w:marLeft w:val="0"/>
      <w:marRight w:val="0"/>
      <w:marTop w:val="0"/>
      <w:marBottom w:val="0"/>
      <w:divBdr>
        <w:top w:val="none" w:sz="0" w:space="0" w:color="auto"/>
        <w:left w:val="none" w:sz="0" w:space="0" w:color="auto"/>
        <w:bottom w:val="none" w:sz="0" w:space="0" w:color="auto"/>
        <w:right w:val="none" w:sz="0" w:space="0" w:color="auto"/>
      </w:divBdr>
      <w:divsChild>
        <w:div w:id="2024551969">
          <w:marLeft w:val="0"/>
          <w:marRight w:val="0"/>
          <w:marTop w:val="0"/>
          <w:marBottom w:val="204"/>
          <w:divBdr>
            <w:top w:val="none" w:sz="0" w:space="0" w:color="auto"/>
            <w:left w:val="none" w:sz="0" w:space="0" w:color="auto"/>
            <w:bottom w:val="none" w:sz="0" w:space="0" w:color="auto"/>
            <w:right w:val="none" w:sz="0" w:space="0" w:color="auto"/>
          </w:divBdr>
        </w:div>
        <w:div w:id="596790617">
          <w:marLeft w:val="0"/>
          <w:marRight w:val="0"/>
          <w:marTop w:val="0"/>
          <w:marBottom w:val="0"/>
          <w:divBdr>
            <w:top w:val="none" w:sz="0" w:space="0" w:color="auto"/>
            <w:left w:val="none" w:sz="0" w:space="0" w:color="auto"/>
            <w:bottom w:val="none" w:sz="0" w:space="0" w:color="auto"/>
            <w:right w:val="none" w:sz="0" w:space="0" w:color="auto"/>
          </w:divBdr>
        </w:div>
      </w:divsChild>
    </w:div>
    <w:div w:id="1815637992">
      <w:bodyDiv w:val="1"/>
      <w:marLeft w:val="0"/>
      <w:marRight w:val="0"/>
      <w:marTop w:val="0"/>
      <w:marBottom w:val="0"/>
      <w:divBdr>
        <w:top w:val="none" w:sz="0" w:space="0" w:color="auto"/>
        <w:left w:val="none" w:sz="0" w:space="0" w:color="auto"/>
        <w:bottom w:val="none" w:sz="0" w:space="0" w:color="auto"/>
        <w:right w:val="none" w:sz="0" w:space="0" w:color="auto"/>
      </w:divBdr>
      <w:divsChild>
        <w:div w:id="560675807">
          <w:marLeft w:val="0"/>
          <w:marRight w:val="0"/>
          <w:marTop w:val="0"/>
          <w:marBottom w:val="0"/>
          <w:divBdr>
            <w:top w:val="none" w:sz="0" w:space="0" w:color="auto"/>
            <w:left w:val="none" w:sz="0" w:space="0" w:color="auto"/>
            <w:bottom w:val="none" w:sz="0" w:space="0" w:color="auto"/>
            <w:right w:val="none" w:sz="0" w:space="0" w:color="auto"/>
          </w:divBdr>
        </w:div>
      </w:divsChild>
    </w:div>
    <w:div w:id="1821387001">
      <w:bodyDiv w:val="1"/>
      <w:marLeft w:val="0"/>
      <w:marRight w:val="0"/>
      <w:marTop w:val="0"/>
      <w:marBottom w:val="0"/>
      <w:divBdr>
        <w:top w:val="none" w:sz="0" w:space="0" w:color="auto"/>
        <w:left w:val="none" w:sz="0" w:space="0" w:color="auto"/>
        <w:bottom w:val="none" w:sz="0" w:space="0" w:color="auto"/>
        <w:right w:val="none" w:sz="0" w:space="0" w:color="auto"/>
      </w:divBdr>
    </w:div>
    <w:div w:id="1837644630">
      <w:bodyDiv w:val="1"/>
      <w:marLeft w:val="0"/>
      <w:marRight w:val="0"/>
      <w:marTop w:val="0"/>
      <w:marBottom w:val="0"/>
      <w:divBdr>
        <w:top w:val="none" w:sz="0" w:space="0" w:color="auto"/>
        <w:left w:val="none" w:sz="0" w:space="0" w:color="auto"/>
        <w:bottom w:val="none" w:sz="0" w:space="0" w:color="auto"/>
        <w:right w:val="none" w:sz="0" w:space="0" w:color="auto"/>
      </w:divBdr>
    </w:div>
    <w:div w:id="1957638169">
      <w:bodyDiv w:val="1"/>
      <w:marLeft w:val="0"/>
      <w:marRight w:val="0"/>
      <w:marTop w:val="0"/>
      <w:marBottom w:val="0"/>
      <w:divBdr>
        <w:top w:val="none" w:sz="0" w:space="0" w:color="auto"/>
        <w:left w:val="none" w:sz="0" w:space="0" w:color="auto"/>
        <w:bottom w:val="none" w:sz="0" w:space="0" w:color="auto"/>
        <w:right w:val="none" w:sz="0" w:space="0" w:color="auto"/>
      </w:divBdr>
    </w:div>
    <w:div w:id="2018072547">
      <w:bodyDiv w:val="1"/>
      <w:marLeft w:val="0"/>
      <w:marRight w:val="0"/>
      <w:marTop w:val="0"/>
      <w:marBottom w:val="0"/>
      <w:divBdr>
        <w:top w:val="none" w:sz="0" w:space="0" w:color="auto"/>
        <w:left w:val="none" w:sz="0" w:space="0" w:color="auto"/>
        <w:bottom w:val="none" w:sz="0" w:space="0" w:color="auto"/>
        <w:right w:val="none" w:sz="0" w:space="0" w:color="auto"/>
      </w:divBdr>
    </w:div>
    <w:div w:id="2040740836">
      <w:bodyDiv w:val="1"/>
      <w:marLeft w:val="0"/>
      <w:marRight w:val="0"/>
      <w:marTop w:val="0"/>
      <w:marBottom w:val="0"/>
      <w:divBdr>
        <w:top w:val="none" w:sz="0" w:space="0" w:color="auto"/>
        <w:left w:val="none" w:sz="0" w:space="0" w:color="auto"/>
        <w:bottom w:val="none" w:sz="0" w:space="0" w:color="auto"/>
        <w:right w:val="none" w:sz="0" w:space="0" w:color="auto"/>
      </w:divBdr>
      <w:divsChild>
        <w:div w:id="49158516">
          <w:marLeft w:val="0"/>
          <w:marRight w:val="0"/>
          <w:marTop w:val="0"/>
          <w:marBottom w:val="0"/>
          <w:divBdr>
            <w:top w:val="none" w:sz="0" w:space="0" w:color="auto"/>
            <w:left w:val="none" w:sz="0" w:space="0" w:color="auto"/>
            <w:bottom w:val="none" w:sz="0" w:space="0" w:color="auto"/>
            <w:right w:val="none" w:sz="0" w:space="0" w:color="auto"/>
          </w:divBdr>
          <w:divsChild>
            <w:div w:id="525800666">
              <w:marLeft w:val="68"/>
              <w:marRight w:val="136"/>
              <w:marTop w:val="136"/>
              <w:marBottom w:val="136"/>
              <w:divBdr>
                <w:top w:val="none" w:sz="0" w:space="0" w:color="auto"/>
                <w:left w:val="none" w:sz="0" w:space="0" w:color="auto"/>
                <w:bottom w:val="none" w:sz="0" w:space="0" w:color="auto"/>
                <w:right w:val="none" w:sz="0" w:space="0" w:color="auto"/>
              </w:divBdr>
            </w:div>
          </w:divsChild>
        </w:div>
      </w:divsChild>
    </w:div>
    <w:div w:id="2047093827">
      <w:bodyDiv w:val="1"/>
      <w:marLeft w:val="0"/>
      <w:marRight w:val="0"/>
      <w:marTop w:val="0"/>
      <w:marBottom w:val="0"/>
      <w:divBdr>
        <w:top w:val="none" w:sz="0" w:space="0" w:color="auto"/>
        <w:left w:val="none" w:sz="0" w:space="0" w:color="auto"/>
        <w:bottom w:val="none" w:sz="0" w:space="0" w:color="auto"/>
        <w:right w:val="none" w:sz="0" w:space="0" w:color="auto"/>
      </w:divBdr>
    </w:div>
    <w:div w:id="21086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8260</Words>
  <Characters>47084</Characters>
  <Application>Microsoft Office Word</Application>
  <DocSecurity>0</DocSecurity>
  <Lines>392</Lines>
  <Paragraphs>110</Paragraphs>
  <ScaleCrop>false</ScaleCrop>
  <Company/>
  <LinksUpToDate>false</LinksUpToDate>
  <CharactersWithSpaces>55234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Darum</dc:creator>
  <cp:keywords/>
  <dc:description/>
  <cp:lastModifiedBy>Darum</cp:lastModifiedBy>
  <cp:revision>131</cp:revision>
  <dcterms:created xsi:type="dcterms:W3CDTF">2015-06-30T14:50:00Z</dcterms:created>
  <dcterms:modified xsi:type="dcterms:W3CDTF">2015-07-23T11:35:00Z</dcterms:modified>
</cp:coreProperties>
</file>