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E5" w:rsidRDefault="003130E5" w:rsidP="003130E5">
      <w:pPr>
        <w:pStyle w:val="1"/>
        <w:shd w:val="clear" w:color="auto" w:fill="FFFFFF"/>
        <w:spacing w:before="0" w:beforeAutospacing="0" w:after="144" w:afterAutospacing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hl"/>
          <w:rFonts w:ascii="Arial" w:hAnsi="Arial" w:cs="Arial"/>
          <w:color w:val="000000"/>
          <w:sz w:val="24"/>
          <w:szCs w:val="24"/>
        </w:rPr>
        <w:t>ГК РФ Статья 1149. Право на обязательную долю в наследстве</w:t>
      </w:r>
    </w:p>
    <w:p w:rsidR="003130E5" w:rsidRDefault="003130E5" w:rsidP="003130E5">
      <w:pPr>
        <w:shd w:val="clear" w:color="auto" w:fill="FFFFFF"/>
        <w:spacing w:line="362" w:lineRule="atLeast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</w:rPr>
        <w:t> </w:t>
      </w:r>
    </w:p>
    <w:p w:rsidR="003130E5" w:rsidRDefault="003130E5" w:rsidP="003130E5">
      <w:pPr>
        <w:shd w:val="clear" w:color="auto" w:fill="F4F3F8"/>
        <w:spacing w:line="240" w:lineRule="auto"/>
        <w:jc w:val="both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Style w:val="blk"/>
          <w:rFonts w:ascii="Arial" w:hAnsi="Arial" w:cs="Arial"/>
          <w:color w:val="333333"/>
        </w:rPr>
        <w:t>примечание.</w:t>
      </w:r>
    </w:p>
    <w:p w:rsidR="003130E5" w:rsidRDefault="003130E5" w:rsidP="003130E5">
      <w:pPr>
        <w:shd w:val="clear" w:color="auto" w:fill="F4F3F8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С 1 сентября 2018 года Федеральным </w:t>
      </w:r>
      <w:hyperlink r:id="rId5" w:anchor="dst100088" w:history="1">
        <w:r>
          <w:rPr>
            <w:rStyle w:val="a3"/>
            <w:rFonts w:ascii="Arial" w:hAnsi="Arial" w:cs="Arial"/>
            <w:color w:val="666699"/>
            <w:u w:val="none"/>
          </w:rPr>
          <w:t>законом</w:t>
        </w:r>
      </w:hyperlink>
      <w:r>
        <w:rPr>
          <w:rStyle w:val="blk"/>
          <w:rFonts w:ascii="Arial" w:hAnsi="Arial" w:cs="Arial"/>
          <w:color w:val="333333"/>
        </w:rPr>
        <w:t> от 29.07.2017 N 259-ФЗ в пункт 1 статьи 1149 вносятся изменения.</w:t>
      </w:r>
    </w:p>
    <w:p w:rsidR="003130E5" w:rsidRDefault="003130E5" w:rsidP="003130E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" w:name="dst100206"/>
      <w:bookmarkEnd w:id="1"/>
      <w:r>
        <w:rPr>
          <w:rStyle w:val="blk"/>
          <w:rFonts w:ascii="Arial" w:hAnsi="Arial" w:cs="Arial"/>
          <w:color w:val="000000"/>
        </w:rPr>
        <w:t>1. Несовершеннолетние или нетрудоспособные дети наследодателя, его нетрудоспособные супруг и родители, а также нетрудоспособные иждивенцы наследодателя, подлежащие призванию к наследованию на основании </w:t>
      </w:r>
      <w:hyperlink r:id="rId6" w:anchor="dst100202" w:history="1">
        <w:r>
          <w:rPr>
            <w:rStyle w:val="a3"/>
            <w:rFonts w:ascii="Arial" w:hAnsi="Arial" w:cs="Arial"/>
            <w:color w:val="666699"/>
            <w:u w:val="none"/>
          </w:rPr>
          <w:t>пунктов 1</w:t>
        </w:r>
      </w:hyperlink>
      <w:r>
        <w:rPr>
          <w:rStyle w:val="blk"/>
          <w:rFonts w:ascii="Arial" w:hAnsi="Arial" w:cs="Arial"/>
          <w:color w:val="000000"/>
        </w:rPr>
        <w:t> и </w:t>
      </w:r>
      <w:hyperlink r:id="rId7" w:anchor="dst100203" w:history="1">
        <w:r>
          <w:rPr>
            <w:rStyle w:val="a3"/>
            <w:rFonts w:ascii="Arial" w:hAnsi="Arial" w:cs="Arial"/>
            <w:color w:val="666699"/>
            <w:u w:val="none"/>
          </w:rPr>
          <w:t>2 статьи 1148</w:t>
        </w:r>
      </w:hyperlink>
      <w:r>
        <w:rPr>
          <w:rStyle w:val="blk"/>
          <w:rFonts w:ascii="Arial" w:hAnsi="Arial" w:cs="Arial"/>
          <w:color w:val="000000"/>
        </w:rPr>
        <w:t> настоящего Кодекса, наследуют независимо от содержания завещания не менее половины доли, которая причиталась бы каждому из них при наследовании по закону </w:t>
      </w:r>
      <w:hyperlink r:id="rId8" w:anchor="dst100097" w:history="1">
        <w:r>
          <w:rPr>
            <w:rStyle w:val="a3"/>
            <w:rFonts w:ascii="Arial" w:hAnsi="Arial" w:cs="Arial"/>
            <w:color w:val="666699"/>
            <w:u w:val="none"/>
          </w:rPr>
          <w:t>(обязательная доля)</w:t>
        </w:r>
      </w:hyperlink>
      <w:r>
        <w:rPr>
          <w:rStyle w:val="blk"/>
          <w:rFonts w:ascii="Arial" w:hAnsi="Arial" w:cs="Arial"/>
          <w:color w:val="000000"/>
        </w:rPr>
        <w:t>.</w:t>
      </w:r>
    </w:p>
    <w:p w:rsidR="003130E5" w:rsidRDefault="003130E5" w:rsidP="003130E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" w:name="dst100207"/>
      <w:bookmarkEnd w:id="2"/>
      <w:r>
        <w:rPr>
          <w:rStyle w:val="blk"/>
          <w:rFonts w:ascii="Arial" w:hAnsi="Arial" w:cs="Arial"/>
          <w:color w:val="000000"/>
        </w:rPr>
        <w:t>2. Право на обязательную долю в наследстве удовлетворяется из оставшейся незавещанной части наследственного имущества, даже если это приведет к уменьшению прав других наследников по закону на эту часть имущества, а при недостаточности незавещанной части имущества для осуществления права на обязательную долю - из той части имущества, которая завещана.</w:t>
      </w:r>
    </w:p>
    <w:p w:rsidR="003130E5" w:rsidRDefault="003130E5" w:rsidP="003130E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3" w:name="dst100208"/>
      <w:bookmarkEnd w:id="3"/>
      <w:r>
        <w:rPr>
          <w:rStyle w:val="blk"/>
          <w:rFonts w:ascii="Arial" w:hAnsi="Arial" w:cs="Arial"/>
          <w:color w:val="000000"/>
        </w:rPr>
        <w:t>3. В обязательную долю засчитывается все, что наследник, имеющий право на такую долю, получает из наследства по какому-либо основанию, в том числе стоимость установленного в пользу такого наследника завещательного отказа.</w:t>
      </w:r>
    </w:p>
    <w:p w:rsidR="003130E5" w:rsidRDefault="003130E5" w:rsidP="003130E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4" w:name="dst100209"/>
      <w:bookmarkEnd w:id="4"/>
      <w:r>
        <w:rPr>
          <w:rStyle w:val="blk"/>
          <w:rFonts w:ascii="Arial" w:hAnsi="Arial" w:cs="Arial"/>
          <w:color w:val="000000"/>
        </w:rPr>
        <w:t xml:space="preserve">4. </w:t>
      </w:r>
      <w:proofErr w:type="gramStart"/>
      <w:r>
        <w:rPr>
          <w:rStyle w:val="blk"/>
          <w:rFonts w:ascii="Arial" w:hAnsi="Arial" w:cs="Arial"/>
          <w:color w:val="000000"/>
        </w:rPr>
        <w:t>Если осуществление права на обязательную долю в наследстве повлечет за собой невозможность передать наследнику по завещанию имущество, которым наследник, имеющий право на обязательную долю, при жизни наследодателя не пользовался, а наследник по завещанию пользовался для проживания (жилой дом, квартира, иное жилое помещение, дача и тому подобное) или использовал в качестве основного источника получения средств к существованию (орудия труда, творческая мастерская</w:t>
      </w:r>
      <w:proofErr w:type="gramEnd"/>
      <w:r>
        <w:rPr>
          <w:rStyle w:val="blk"/>
          <w:rFonts w:ascii="Arial" w:hAnsi="Arial" w:cs="Arial"/>
          <w:color w:val="000000"/>
        </w:rPr>
        <w:t xml:space="preserve"> и тому подобное), суд может с учетом имущественного положения наследников, имеющих право на обязательную долю, уменьшить размер обязательной доли или отказать в ее присуждении.</w:t>
      </w:r>
    </w:p>
    <w:p w:rsidR="00325A41" w:rsidRPr="003130E5" w:rsidRDefault="00325A41" w:rsidP="003130E5"/>
    <w:sectPr w:rsidR="00325A41" w:rsidRPr="0031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1E"/>
    <w:rsid w:val="000814A1"/>
    <w:rsid w:val="000F0B54"/>
    <w:rsid w:val="001C2E1E"/>
    <w:rsid w:val="001D527C"/>
    <w:rsid w:val="003130E5"/>
    <w:rsid w:val="00325A41"/>
    <w:rsid w:val="0034292D"/>
    <w:rsid w:val="003D4416"/>
    <w:rsid w:val="00544A0C"/>
    <w:rsid w:val="006E7F1D"/>
    <w:rsid w:val="007C472C"/>
    <w:rsid w:val="008B432E"/>
    <w:rsid w:val="009650EC"/>
    <w:rsid w:val="00A0081F"/>
    <w:rsid w:val="00B23C81"/>
    <w:rsid w:val="00C238F5"/>
    <w:rsid w:val="00CC54FF"/>
    <w:rsid w:val="00D7009D"/>
    <w:rsid w:val="00F8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C2E1E"/>
  </w:style>
  <w:style w:type="character" w:customStyle="1" w:styleId="hl">
    <w:name w:val="hl"/>
    <w:basedOn w:val="a0"/>
    <w:rsid w:val="001C2E1E"/>
  </w:style>
  <w:style w:type="character" w:styleId="a3">
    <w:name w:val="Hyperlink"/>
    <w:basedOn w:val="a0"/>
    <w:uiPriority w:val="99"/>
    <w:semiHidden/>
    <w:unhideWhenUsed/>
    <w:rsid w:val="001C2E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C2E1E"/>
  </w:style>
  <w:style w:type="character" w:customStyle="1" w:styleId="hl">
    <w:name w:val="hl"/>
    <w:basedOn w:val="a0"/>
    <w:rsid w:val="001C2E1E"/>
  </w:style>
  <w:style w:type="character" w:styleId="a3">
    <w:name w:val="Hyperlink"/>
    <w:basedOn w:val="a0"/>
    <w:uiPriority w:val="99"/>
    <w:semiHidden/>
    <w:unhideWhenUsed/>
    <w:rsid w:val="001C2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6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440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3826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2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7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6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6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76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3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4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65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0942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7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30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79280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04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154/1633ef51c6506c9d4fb11a0f350ed55e8012983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154/1633ef51c6506c9d4fb11a0f350ed55e8012983d/" TargetMode="External"/><Relationship Id="rId5" Type="http://schemas.openxmlformats.org/officeDocument/2006/relationships/hyperlink" Target="http://www.consultant.ru/document/cons_doc_LAW_221221/30b3f8c55f65557c253227a65b908cc075ce114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2006</Characters>
  <Application>Microsoft Office Word</Application>
  <DocSecurity>0</DocSecurity>
  <Lines>105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2018-01-19T09:48:00Z</dcterms:created>
  <dcterms:modified xsi:type="dcterms:W3CDTF">2018-01-19T09:48:00Z</dcterms:modified>
</cp:coreProperties>
</file>